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王珠</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48</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13106197580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四川省成都市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中国矿业大学（北京）</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统计学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ys3s5@3721.net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2004/03-2015/11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林德叉车有限公司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2001年03月-2011年09月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华天科技电子有限公司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执行招聘发布、招聘岗位的简历筛选、面试通知、面试接待、面试评估等环节；2．组织相关部门人员完成复试工作，确保面试工作的及时开展及考核结果符合岗位要求；3．负责各类招聘数据的统计及分析；4．调查公司所需人才的外部人力资源存量及分布状况，并进行有效分析5．对招聘渠道实施规划、开发、维护、拓展，确保招聘渠道能有效满足公司的用人需求6．负责建立公司人才储备库，做好简历管理与信息保密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1990年06月-2011年02月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深圳市一点联合网络科技有限公司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1996年11月-2013年10月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广东鼎橙融资租赁有限公司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处理董事会日常工作，持续向董事提供、提醒并确保其了解监管机构有关公司运用的法规、政策等要求。2、负责公司对外信息披露，协调公司内部信息的沟通。3、负责联系股东、券商、会所、律所及媒体等日常事务；协调董事会、监事会及公司管理层的内部工作及组织实施投资者关系管理。4、文书起草及</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项目名称：“和谐劳动”视野下的劳动关系协调机制研究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2000.12-2017.10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分季节/节庆提前进行平面主视觉设计，有主题，有亮点，独特展现企业形象风格；2、了解当前基础制作/印刷材料材料市场行情，熟悉作业方式及最终想表现效果3、平面设计主题明确，表达精准，能够新颖、直观表达企业主张4、良好的沟通协调与组织能力，为商户提供有效形象服务5、完成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项目名称：充分利用高校资源推进党内法规制度建设研究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1994.02-2010.05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协助总经理制定公司的发展规划和年度经营目标；2、负责对销售部经营工作的指导和监督，并审核其制定的工作计划和制定的政策、方案或制度；3、负责管控销售部各项任务指标的完成进度，责成相关部门修正工作目标、管理措施和政策方案；4、对外负责代表公司处置授权内的经营决策和商务谈判工作；5、负责公司重大合同的起草、洽谈与谈判；6、负责销售部经营管理过程中突发事件的处理和解决；7、完成公司总经理授权处理的其他重要事项。</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项目名称：社会主义协商民主体系中的政党协商机制建设研究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1997.01-2014.08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学生的英语教学、教研等方面的工作；2、承担课程的讲授任务，组织课堂讨论；3、负责日常教学，如备课、上课、包括沙龙活动和DEMO课；4、参加在职培训及每周教研会议，提升自身教学技能；5、参加教务等对接会议，与销售和客服等其他部门配合完成中心日常工作；6、与课程顾问、客服等其他部门配合做好续班等工作；7、及时与家长进行家访，对学员的情况进行沟通；8、参加编写、审议新教材和教学参考书，主持或参与教学方法研究；9、完成教学部门主任安排的其他任务；</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项目名称：“两个走在前列”的历史意蕴与实现路径研究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2003年11月-2017年03月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1．主要负责讲授青少年编程课程（scratch）；2．按照公司制定的教学计划，高质量完成教学任务；3．负责班级日常管理和维护工作；4．负责学生辅导和教学答疑等工作；5．参与优化和创新教学课程体系；我</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中国矿业大学（北京）</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统计学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2011.11-2015.11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北京联合大学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艺术学理论</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2012.11-2016.11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中央财经大学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财政学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2001.05-2005.05</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