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褚功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北京艺术传媒职业学院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大学本科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11岁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港澳同胞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贵州省六盘水市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15307973353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y3p1nll@hotmail.com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1996.10-2015.04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无锡泰锐森贸易有限公司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市场专员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负责业务员的所有客户服务工作；2.负责客户订单的发放、对客户订单规格、单价、交期、交易条件确认；3.负责客户资料的管理；4.负责客户往来需求资料的提供、收集与传达；5.负责客户应收货款的录入和回收做到无误；6.完成上级领导安排的其它工作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2004.05-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北京艺术传媒职业学院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环境科学与工程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1995.06-2019.09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高校思想政治工作的薄弱环节及其对策研究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收集目标行业的客户信息，分析研究客户的要求，为客户提供有价值的服务；2、根据客户招聘需求进行职位分析，通过各种渠道搜寻、甄别、挑选合适的候选人；3、独立完成与候选人进行沟通，并获得候选人的简历资料；安排好面试，跟进面试的进程和反馈；4、对人才信息资源进行跟踪管理和维护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1998.05-2014.07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统战部——统战理论研究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1、负责组织开展投标工作（标书的制作、投标等）；2、负责销售订单中外购产品的采购工作；3、负责销售报价单的处理；4、其他部门需要协调处理事宜；5、领导交办其他事宜。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2002.08-2015.09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时空情境视角下农民工越轨行为防治研究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1.负责申报各种统计报表、各类财务报告的编制工作和纳税申报；2.负责记录各类发票的去向、各类票据的整理、归类及保管；3.审核处理公司的原始单据和办理日常的会计业务；4.领导交办的其他工作。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