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李璐红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1974.10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13807266437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dgcnzm9@yahoo.com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贵州省凯里市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北京建筑大学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贵州省凯里市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贵州省凯里市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2006.05-2015.06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运营专员/助理/实习生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上海谦毅信息科技有限公司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1.协助外国人（马来西亚）做一些中英翻译2.做一些市场调研，助理类工作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2009年06月-2019年10月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标书制作员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武汉裕亚物业有限公司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2000/07-2016/09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质量经理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清远市慧园粮油有限公司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1、课程开发2、部分课程讲授3、对各课程进行分析总结，提供培训管理与课程完善合理化建议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北京建筑大学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北京市东城区职工业余大学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