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阮瑶勤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1938.12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13902558012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浙江省舟山市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smc6gq9a@ask.com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北京戏曲艺术职业学院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动物医学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北京劳动保障职业学院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机械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北京农学院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图书情报与档案管理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：2001年03月-2019年09月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：广州市腾昶贸易有限公司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品控技术员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在读学员的服务和管理工作2、密切关注学生的学习状况，改进学生的学习习惯3、了解家长需求，协调家长关系，负责学员学习过程的协调、跟踪。4、协调安排教师、上课时间和教室5、积极主动完成学员续费和转介绍工作二、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：2007.10-2011.04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：深圳金信诺高新技术股份有限公司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行政策划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2003.02-2013.05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广州新岭南文化中心重点研究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1、保证生产设备的正常运转，做好设备预防性管理、保养工作。2、负责公司电及设备维修、保养工作。3、负责公司用电管理工作。4、薪资6000-8000元/月，条件优秀者，***。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2007/08-2019/08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广东省人民政协理论研究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