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彭朗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1994.01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15201873495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50wp49@hotmail.com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四川省绵阳市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环境科学与工程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北京印刷学院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四川省绵阳市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四川省绵阳市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1996/07-2016/04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高级运维(开发)工程师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东电电子有限公司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负责雷达算法分析及雷达数据处理技术研究；负责公司雷达产品的总体设计；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2004年08月-2010年06月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项目经理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恒天财富上海大区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经有关部门和品牌公司的岗位培训的认可，上岗时要穿戴整洁，礼貌接待，做到“热情、周到、细致、负责”；2、负责正确检查、判断顾客汽车故障并做出估价，配合保险公司对事故车辆做出正确的估价；3、及时热情地接待用户，专心听取并记录用户的要求，并为用户做出合理的维修方案和时间安排；4、及时处理用户投诉，竭力提高用户满意度，如有不能处理的投诉，及时告知上级主管领导；5、负责建立用户档案，在与用户达成一致后负责填写和签定维修《任务委托书》和并在必要时协助服务经理签定《汽车维修合同》；6、车辆维修中发现问题及时与用户联系，并征得用户同意后增加维修项目；7、掌握维修车间得工作量和配件库存情况，督促车间维修进度，确保按时交车；出现交车延误时，应提前与客户联系；8、做好电话报修、外出抢修、上门服务记录，并将救援需求即时递交车间调度；9、负责车辆维修保养竣工后交付检验及客户财产交付得确认；10、负责车辆完工后的结算清单得解释及结算陪同；11、负责来店客户维修期间的全程服务，包括客户用餐、客户休息娱乐、离厂的交通安排；12、负责相关维修数据得汇总统计并按时上报；13、负责客户来电、来店的预约、投诉记录并及时作出安排；14、向客户解释质量担保条例并与索赔员沟通索赔事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北京印刷学院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环境科学与工程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