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云岚玉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1932.08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15602905630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新疆省五家渠市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22hcdpp@qq.com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2009.01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2013.01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北京汇佳职业学院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电气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2008.04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国际关系学院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口腔医学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：1991/04-2016/10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：广州奇纭贸易有限公司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营运管理储备干部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战略与产品计划，制订产品设计细节；2、负责游戏策划案主体架构系统与细节设计、数值设定、游戏界面设计等游戏内容设计与制作；3、负责游戏各项内容的验收、测试和调整；4、负责策划部门和程序、美术部门的协调沟通工作；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：1992.05-2015.07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：上海星宝餐饮管理有限公司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云运维工程师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人力资源的工作事项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2001.02-2017.05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大数据时代我国社会公德治理的运行机制研究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在公司战略、政策框架下，积极建立高净值客户、机构客户与各类渠道的合作关系，提供专业的金融投资服务与建议，为客户提供适合的私募基金产品组合；2、编制个人的业务发展计划，按照公司要求完成个人的业绩目标;3、根据对客户需求分析和市场变化的判断，及时传达市场较新资讯，对公司的产品和服务及销售政策提出改进建议;4、组织开展各类客户活动；5、积极协助其他同事完成必要的工作及领导交办的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2007年02月-2017年11月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技术风险的伦理评估与社会治理研究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设备系统管理平台的信息管理；2.负责牧场级《设备管理制度》的起草及修订；3.负责建立牧场所有基础设施、房屋建筑、车辆机具、机器设备等台账并及时更新后报送上级单位，保证账物相符；4.负责报批牧场设备闲置、调拨、报废等业务流程；5.负责定期向上级单位报送牧场《闲置资产统计表》；6.负责按月向上级单位报批牧场《设备维修/服务申请》；7.负责向供应商下达牧场各类机备件、五金件、机辅油、维修服务供货订单；8.负责定期向上级单位报送《备件出入库明细表》、《备件库存明细表》、《闲置备件明细表》；9.负责报批牧场《闲置备件的调拨申请》；10.根据设备实际运行数据，负责填写并向上级单位报送《设备故障率日报表》；11.负责牧场《能源设备日运行记录》、《设备日巡检记录》、《设备大修记录》存档工作；12.负责每月向上级部门报送牧场《月度实际发生维修费用汇总表》；13.负责向牧场财务及上级部门报送牧场《月度实际发生能耗费用汇总表》；14.负责牧场《设备自评估报告》按规定时间报送设备管理部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1995.10-2013.08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技术与工程中的模型研究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1、负责1对1授课，以及试卷出题、批改工作；2、针对学生学习情况，对其进行个性化的课程讲授；3、平时与本学科组内的教师进行教研交流，教学研究，集中备课；4、及时向班主任及家长反映学生学习情况。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