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薛亮毅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女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1936.08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13308070116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澳门省澳门市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ukq9nw@yahoo.com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2004.11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2008.11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北京第二外国语学院中瑞酒店管理学院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博士研究生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/硕士学位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生物科学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2008.09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2012.09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北京财贸职业学院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博士研究生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中国语言文学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2003.10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2007.10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北京工业职业技术学院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博士研究生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美术学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：1996/08-2012/02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：武汉七杯茶餐饮管理有限公司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司机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参与铜材挤压、拉伸模具的辅助设计，负责制作模具；2、跟踪模具在生产中的使用情况，指导操作工及时修正错误；3、负责模具的维护保养，处理维保中出现的技术问题，提高模具使用寿命；4、对模具的改进和完善提出建议；5、负责模具产量及耗用情况的统计；6、完成领导交办的其他工作；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1994.07-2013.10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马克思哲学与量子力学的主体性问题研究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．负责董事长有关文字材料的撰写，整理、归档各类文书、报表、总结及材料；2．根据董事长要求，完成相关信息资料的汇总和整理；3．根据会议安排，跟进部分会议，输出会议纪要等；4．根据部门需要，完成各类文书和文件的处理和发布；5．根据董事长需要，完成其他日常性和临时性事务。6．协同公司各业务板块对应专业的监督审核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