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卫爱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北京师范大学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内蒙古省乌海市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15203440672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zzz1pff@qq.com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2004/04-2017/01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狄邦教育集团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物探工程师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精益生产原则和人机工程学原理制定并改进工厂物流标准，提升工作效率；2、负责主导推进新产线物流设计及设备出入场线路策划和实施；3、负责牵头推进仓库布局和物流配送方式的改进与调整；4、负责量产产品物流改进的布局规划和组织落实；5、负责对公司生产物流体系进行中长期规划；6、完成上级领导安排的其他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2008年06月-2019年08月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浙江航天长峰科技发展有限公司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Web前端开发工程师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2003.09-2016.12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精锐教育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送货司机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按照质检标准要求，全面监控运维服务质量；2.定时定量的对电话、IM在线聊天和工单记录（含上述3者的流转经过）进行抽检、分析，输出质检报告；3.发现运维服务过程中存在的问题及隐患，及时反馈，并提出改善建议；4.对于客户投诉与表扬进行确认，协助建立题库、案例库，定期进行服务案例分享、点评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2005.11-2018.05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上海大丁自动化科技有限公司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综合专员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1、按时完成领导分配的采购工作，货比三家，积极开拓资源，完成降低采购成本的目的；2、根据计划进行采购物品的下单、跟踪、验收，完成相应报表；3、及时完成领导交办的其他事情。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北京师范大学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测绘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北京协和医学院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2009/12-2016/08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1、按ISO要求完成品控室原材料、成品检测并做好各项记录；2、负责实验室的设备维护保养；3、品控室内部的6S工作；4、完成上司安排的其他工作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