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萧建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13906617706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1973.05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户口:陕西省商洛市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2009.04-2013.04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北京培黎职业学院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基础医学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历史学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2006.11-2010.11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对外经济贸易大学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民族学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2003/12-2017/04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厦门市嘉林国际货运代理有限公司青岛分公司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华南销售主管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2000/06-2015/06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成都昂可教育咨询有限公司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行政实习生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1994.08-2010.02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上海旌烨酒店管理有限公司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3D地编-乘风工作室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1.日常各项数据的收集以及汇总；各项资料的收集及备案;2.负责直营店铺销售支持行政类工作，确保店铺正常运营;3.负责店铺其他出入库的审核;4.完成上级领导交代的其他工作。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2003/07-2018/09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深圳市星河互动科技有限公司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渠道招商专员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1998年05月-2014年09月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1994/03-2010/05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2000/01-2010/12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2008年12月-2012年12月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