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酆惠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2007.06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13207265038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y6ghpi78@google.com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1998/11-2013/02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课程顾问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中电投融和融资租赁有限公司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1991/03-2018/07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深圳市星河互动科技有限公司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能源动力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