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屈桂娜</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1966年02月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宁夏省银川市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群众</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内蒙古省赤峰市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15507336733</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szfp8o5n@sohu.com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2014.09-2018.09</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北京工商大学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机械</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2003.04-2007.04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北京工业大学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中国语言文学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1999.12-2015.06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珠海市万科房地产有限公司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项目助理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2007.12-2018.01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上海朗然文化传播有限公司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英语外贸业务员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维护店面形象，做好客户接待服务；2、完成商品来货验收、上架、每月盘点；3、按照公司规定的销售流程接待顾客；4、按照店长分配的销售指标完成工作工作任务；5、客户信息登记，分类，定期追踪，做好售后服务；6、完成店长安排的其他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2006.03-2013.09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浙江亚特电器有限公司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海外新媒体</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1.主要通过电商平台客户的接待；2.与客户建立良好的联系，熟悉及挖掘客户的需求；3.下单排货，跟进进度安排发货；4.商品优化，售前售后服务、退款、投诉等纠纷处理。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1999.05-2014.11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武汉楚冀行机械有限公司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网站负责人</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1、负责有源微波组件的方案评估及设计；2、独立完变频组件、功分器、滤波器、LNA、PA的设计仿真工作；3、指导生产调试人员完成相关工作；负责解决项目中的技术问题；4、负责有源微波方面的技术支持。</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2007.03-2012.03</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深圳市光明新区企业劳资关系情况调查与对策研究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月度薪酬核算；薪酬、绩效日常答疑并记录，2.负责绩效基础数据收集，统计，审核、核算、分析；3.负责社保公积金日常管理；4．负责办理员工工伤认定及理赔事宜5.负责人力成本数据收集，并简单分析；6.协助上级制定薪资方案和相关的制度流程，并组织推动实施，监督执行情况；7、收集行业薪酬福利数据，进行薪酬调查分析，拟定年度薪酬调整方案；7.负责建立薪资、福利档案资料，并及时更新，分类存档，做好定期的维护与管理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1990/08-2016/04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广州新移民文化认同与城市归属感研究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工程和技术的组织、指导及管理工作。2.跟进工程进度，保证按期完工，做到安全***、工程质量***。3.编制和审批公司项目施工计划，定期总结分析项目施工任务完成情况，及时解决项目施工活动中遇到的问题。4.完成领导交办的其他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2006/02-2015/10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技术与工程中的模型研究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公司官网及微信的内容发布，维护、管理、话题制造，提高影响力和粉丝数；每周输出2篇及以上软文2、负责各类自媒体平台的图文采编与运营推广，不断为粉丝策划与提供优质、有高度传播性的内容，提升客户体验和黏度。3、负责公司市场宣传资料、PR新闻稿、口碑等稿件撰写；与媒体（传统媒体及新媒体）建立和保持良好沟通，安排日常发稿和对大事件、活动的深度报道。4、掌握论坛、贴吧、博客、知乎、问答等各社交平台文案编写技巧及日常维护，提升品牌形象，获取目标客户资源；5、负责公司项目手册、宣传资料、产品页面、活动页面的文案策划和设计；6、具备良好的行业理解力、挖掘行业内最新信息与内容，策划热点及营销文案，提升品牌影响力。7、紧跟新媒体发展趋势，广泛关注标杆性公众号，积极探索新媒体运营模式；8、良好的服从性和适应能力，绝佳的职业素养，认同公司企业文化；</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