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雷子天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13905690421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青蛙王子日化有限公司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BD品牌开发经理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1999.02-2015.10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佳兆业国际乐园集团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销售总监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2003年04月-2016年11月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上海三色米网络科技有限公司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数据专员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1992年07月-2015年06月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福州樱花国际日语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营销储备干部7500起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1994年11月-2015年07月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1、熟悉掌握安全事宜，服勤于大门前、大厅内、后门及各指定之警卫岗；2、遵守保安队长的指示，确保园区财产与顾客安全；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1992/02-2017/03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2007年05月-2012年09月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2004年08月-2012年10月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熟练操作冲洗车或垃圾车，完成作业要求。作业车辆的日常保养工作完成上级交代的其它工作。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1994/05-2018/04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招聘工作流程，协调、办理员工招聘、入职、离职、调任、升职等手续。2.负责建立、维护人事档案，办理和更新劳动合同。3.负责人力资源管理各项实务的操作流程和各类规章制度的实施，配合其他业务部门工作。4.负责员工考勤，工资报表制作和年度工资总额申报，办理相应的社会保险等。5.负责建立员工关系，协调员工与管理层的关系，组织员工的活动。6.收集相关的劳动用工等人事政策及法规。任职资格1.全日制本科学历，人力资源管理相关专业及有工作经验者优先考虑；2.两年以上人力资源工作经验；3.熟悉人力资源管理各项实务的操作流程，熟悉国家各项劳动人事法规政策，并能实际操作运用；4.具有良好的职业道德，踏实稳重，工作细心，责任心强，有较强的沟通、协调能力，有团队协作精神；5.熟练使用相关办公软件，具备基本的网络知识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财政学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中央美术学院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能源动力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