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邵峰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北京工业大学耿丹学院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硕士研究生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53岁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中国共产主义青年团团员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湖南省吉首市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15305728460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dwi3y@163.net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2007.07-2011.04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上海康业建筑装饰工程有限公司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计划员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（1）协助总经办商务谈判的跟进、跟办、协调沟通、商务接待等相关事宜；（2）积极拓展新业务，保障集团新业务的稳步推进；（3）分管铁通事业部管理运营、集团对接工作。（4）贯彻执行总经办临时交办的事务对接；懂人力资源和财务知识者优先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2018.05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北京工业大学耿丹学院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自动化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2001/10-2014/01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华南敌后抗日根据地经济建设研究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1-参与公司会计决算工作，编制年度财务决算报表2-负责各类财务报表及分析报告，为决策提供有效的财务信息3-建立并完善成本核算体系，并负责成本的日常监控4-编制并实施财务预算，并建立全面的财务预算体系5-负责公司的财务管理工作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1996/11-2016/07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统战部——统战理论研究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1、开发和维护外贸市场，完成订单任务；2、完成上级领导交办的各项工作内容。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2001.08-2019.11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习近平新时代中国特色社会主义思想的方法论研究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公司官网及微信的内容发布，维护、管理、话题制造，提高影响力和粉丝数；每周输出2篇及以上软文2、负责各类自媒体平台的图文采编与运营推广，不断为粉丝策划与提供优质、有高度传播性的内容，提升客户体验和黏度。3、负责公司市场宣传资料、PR新闻稿、口碑等稿件撰写；与媒体（传统媒体及新媒体）建立和保持良好沟通，安排日常发稿和对大事件、活动的深度报道。4、掌握论坛、贴吧、博客、知乎、问答等各社交平台文案编写技巧及日常维护，提升品牌形象，获取目标客户资源；5、负责公司项目手册、宣传资料、产品页面、活动页面的文案策划和设计；6、具备良好的行业理解力、挖掘行业内最新信息与内容，策划热点及营销文案，提升品牌影响力。7、紧跟新媒体发展趋势，广泛关注标杆性公众号，积极探索新媒体运营模式；8、良好的服从性和适应能力，绝佳的职业素养，认同公司企业文化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