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邬瑞卿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北京工商大学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59岁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中国致公党党员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江西省上饶市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13103323159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65rxb4@gmail.com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1998年08月-2010年03月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深圳市瑞致达科技有限公司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海外销售工程师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1.1年以上印刷排版领域工作经验，具备一定的印前和印刷知识;2.负责公司各科稿件书籍排版，打印、装订工作;3.熟练使用CDR、Al、方正书版软件核对版面和插图，并最终定稿;4.配合编辑完成校样修改和版面调整达到书籍出版要求;5.和项目部人员进行衔接，对制作版面的视觉效果负责;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2004/04-2019/12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麦田房产福州公司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主办会计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指定区域的市场开发、客户维护等工作。2.负责所属区域的产品宣传、推广和销售，完成销售的任务指标。3.制定销售策略、销售计划，以及量化销售目标。4.收集有关信息、掌握市场的动态、分析销售和市场竞争发展状况，提出改进方案和措施。5.按照规章制度定期向直接领导汇报工作，并对所负责市场的市场情况和销售情况进行分析，针对所存在的问题提出解决方案。6.负责所辖区域销售货款的回收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2003/07-2015/07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南京万荣园林实业有限公司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会计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政府软件项目的现场实施、沟通及处理工作；2、负责制定项目实施计划，负责前期客户需求调研、系统搭建、项目实施、组织客户培训、项目技术验收等工作；3、组织建立实施文档体系工作；4、管理工作内产品的售后技术支持，对客户系统出现的各类故障进行诊断排除；5、主要培养方向为项目负责人和项目经理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北京工商大学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民族学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中国地质大学（北京）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体育学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首都师范大学科德学院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力学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2003.06-2012.09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歌舞艺术中岭南文化元素的开发创新研究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产品在Facebook、Twitter、LinkedIn、Youtube、Instagram等国外各大互动性网站的运营和推广工作；2、制定SNS推广计划并具体实施，策划各种活动，发布原创信息，凝聚网络人气；3、负责品牌推广宣传方案的设计、讨论和实施；4、利用Facebook等平台推广品牌、产品和活动，提高品牌影响力和关注度，提高产品的知名度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