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乐冰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87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15304932318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贵州省六盘水市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华北电力大学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环境科学与工程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9quli8lf@gmail.com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博士研究生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1999/12-2015/04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深圳斯达领科网络科技有限公司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能够独立完成整体软装项目的设计及落地实施；2.把控从方案构思、设计、产品生产工艺、现场交付效果等软装设计业务全流程；3.了解市场，懂客户营销，能够精准地阐述设计理念及卖点，达成签约；4.收集国际前沿软装资讯，组织制作、整理所需设计资料，建立并完善设计素材库。（懂市场营销、擅长民用套系软装产品设计研发的也可面谈）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项目名称：“一国两制”视阈下港澳社会心态比较研究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2002.04-2012.10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项目名称：“和谐劳动”视野下的劳动关系协调机制研究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2001.07-2017.12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按要求对产品出厂付运作最终确认，并进行产品出货前验收；2、负责按照“入库申请单”和“生产计划”的要求，对个性化产品的特殊配置和质量要求进行确认。3、对产品及零配件、备件等装箱过程进行监控和确认。4、对库存已装箱超过6个月以上的产品及零配件、备件等不准出货,并通知责任部门进行处理。5、负责编制检验作业指导书，并根据作业指导书要求培训、监督检验员贯彻执行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项目名称：社会组织党建科学化推进广州城乡基层社会治理现代化研究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2009年04月-2017年12月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以促进公司项目成交为目标。配合客户经理参与项目创意策划，根据项目需求制作平面规划图、示意图、效果图等。需具备优秀的视觉设计能力。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华北电力大学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环境科学与工程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2009.08-2013.08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