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郝风清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13206235183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四川省德阳市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南开大学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07gktxdy@163.com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2000.03-2014.04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北京盈建科软件股份有限公司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1991年06月-2010年10月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广州市悦然化妆品有限公司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2008/03-2012/03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杭州智见科技有限公司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1.策划、组织、宣传员工文化活动，落实企业文化宣传，负责图片编辑、视频制作等；2.负责活动后期图片和素材整理，能协助平面设计师完成设计、制作活动材料；3.有一定的网管经验，能负责公司网络管理。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2006.03-2014.01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上海谦毅信息科技有限公司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2008年07月-2014年04月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分析市场趋势及销量趋势，进行需求预测，制定采购计划和订单，确保周转合理，防范滞销2.负责供应商日常事务接洽，并确保订单按时交付3.负责采购新开发供应商的后续维护4.负责和供应商对账付款结算5.配合采购主管做好供应商合同签订、质量控制、成本优化等工作任职资格;1.大专以上学历，有1年以上流通行业采购经验，文具、日百、3C等优先；2.有对接工厂做过生产计划，或者有过电商行业需求预测经验的优先3.具备一定的抗压能力和谈判能力，善于内外部沟通4.熟练使用EXCEL、PPT、WORD等办公软件，对数据有较强敏感性及分析能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项目名称：统战部——统战理论研究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2006年09月-2013年06月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南开大学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2005.07-2009.07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公安部管理干部学院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地球物理学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2007.07-2011.07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2005.08-2009.08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