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董刚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1954.08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13905578898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福建省三明市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mk1z1@hotmail.com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北京吉利学院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林学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北京工商大学嘉华学院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安全科学与工程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：1992年03月-2011年12月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：广州积特企业管理咨询有限公司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通路市场主任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：2001/04-2013/02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：人福瀚源实业发展股份有限公司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资料员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：2006年12月-2016年09月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：重庆迅游科技有限公司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销售经理(电梯）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2009/03-2014/03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高校思想政治工作的薄弱环节及其对策研究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1994.11-2014.05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《马克思主义政治经济学》（学时）网络课程设计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1、负责有源微波组件的方案评估及设计；2、独立完变频组件、功分器、滤波器、LNA、PA的设计仿真工作；3、指导生产调试人员完成相关工作；负责解决项目中的技术问题；4、负责有源微波方面的技术支持。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2007.03-2017.08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