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安谦谦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1938.09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重庆市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15303228128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kfw6z@163.net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中国社会科学院大学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1990/06-2013/07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上海勋策贸易有限公司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薪酬绩效高级专员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负责售前对接、售后处理、投诉处理等事宜；wing系统退货、审单、缺货，系统异常处理；定期监测各平台店铺DSR指标和无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2001.12-2018.09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郑州雯聪商贸有限公司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电商运营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2006.07-2015.04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2006.03-2013.03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2001.08-2016.04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1995.06-2015.03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拼多多线上店铺整体的运营管理，店铺品类的日常运作、维护、新品上新的具体实施；2、执行与配合公司各项营销活动，对店铺与标题关键字优化，橱窗推荐，搜索引擎营销，以及各类活动推广；3、分析店铺评价、不断对各项评分进行优化，提高店铺权重；4、善于总结，有较强的数据分析，定期总结、分析店铺存在问题，并及时进行反馈、处理；5、负责双V内容运营，产品宣发导流。岗位要求1、大专及以上学历，电子商务、市场营销专业优先；2、1年及以上淘宝店、天猫店运营实操经验，熟悉后台操作，母婴玩具、教育类产品优先；3、保持良好的沟通协作关系，良好的抗压能力，学习能力强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