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毕馥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1982.08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15001551816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h0eryedg@msn.com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云南省大理市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云南省大理市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云南省大理市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2009年10月-2019年09月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福州触动传媒有限公司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负责工程总承包项目费控管理工作。负责工程总承包项目的工程成本预计分析，项目的材料量进行统计和审核；各分包合同的结算工作等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2007年12月-2014年10月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重庆中环国际货运代理有限公司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2005/10-2016/09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业务咨询顾问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苏州昊岳光伏科技有限公司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1997.06-2010.02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青岛元诺润泽商务咨询有限公司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1，为学生提供专业的教学服务。2，积极维护家校关系。3、参加学科教研活动，提高教研水平，为公司提供高质量的教学资源。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