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穆秀姬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95岁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15808138597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瑞斯康达科技发展股份有限公司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高级法务专员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1994/08-2013/04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根据公司的营销政策及任务，主动挖掘市场需求，积极开拓市场，开发和维护客户。2、负责公司线上、线下营销渠道开发、场景设计和营销推广，定期分析反馈市场信息。3、协调资源，跟踪项目进度，确定合作方案，确保客户的满意度。4、负责市场营销活动的策划与方案制作，向客户推广公司最新活动及相关产品服务等。5、上级领导交待的其他工作事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学术研究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1994.12-2011.08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协助工程总监汇总各项目的节点控制，、计划、进度状态等管理工作。2.负责项目情况汇总，会议记录和编写会议纪要。3.负责项目的工时汇总工作。4.负责工程部施工资料的归纳和检查工作。5.负责工程部日常行政工作。6.领导安排的其他工作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充分利用高校资源推进党内法规制度建设研究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2003/01-2017/10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1.主要通过电商平台客户的接待；2.与客户建立良好的联系，熟悉及挖掘客户的需求；3.下单排货，跟进进度安排发货；4.商品优化，售前售后服务、退款、投诉等纠纷处理。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大数据时代我国社会公德治理的运行机制研究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2000年06月-2014年11月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货物盘点、装载、分类，货物数据的录入管理2.负责每日工作情况完成工作日志，保证记录内容的完整、真实、有效3.做好与客户的货物配载数据的对接；4.负责引导公司运输车辆的停靠以及通知司机发车时间；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“两个走在前列”的历史意蕴与实现路径研究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1991年01月-2015年05月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幕墙系统的概念设计及深化设计，并对建筑幕墙提出建设性的意见。与建筑师和业主进行沟通，了解建筑师和业主的建筑构想，并将他们的构思融入幕墙的系统设计。对幕墙系统的设计、系统规格及材料技术规格进行分析并提供指导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北京市朝阳区职工大学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中国语言文学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2012.12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2016.12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北京青年政治学院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法医学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2014.04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2018.04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北京第二外国语学院中瑞酒店管理学院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口腔医学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2011.05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2015.05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