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蒋飘舒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15204478311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山西省吕梁市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北京电影学院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公共管理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ar6u8@3721.net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2009.09-2013.09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科朗叉车中国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1994/10-2016/01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光景生物科技(苏州)有限公司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负责雷达算法分析及雷达数据处理技术研究；负责公司雷达产品的总体设计；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1992.03-2017.05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1、负责组织开展投标工作（标书的制作、投标等）；2、负责销售订单中外购产品的采购工作；3、负责销售报价单的处理；4、其他部门需要协调处理事宜；5、领导交办其他事宜。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项目名称：时间、技术与科学——技术介入科学的现象学研究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1995年09月-2010年05月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2001.05-2017.04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项目名称：充分利用高校资源推进党内法规制度建设研究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2007/05-2016/04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北京电影学院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公共管理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2013.01-2017.01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