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平霞伊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13201183748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上海三色米网络科技有限公司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产品出货质量管理员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2003.08-2015.02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上海快乐柠檬餐饮管理有限公司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高级法务专员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2005.11-2015.09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蜜源新媒体科技有限公司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1993年12月-2018年03月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1999/12-2013/11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外交学院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