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苏壮奇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13205600066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四川省宜宾市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首都经济贸易大学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水产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17v63od1@msn.com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2000/08-2018/05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山东中池环境工程有限公司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熟悉了解有关绿化工程行业的相关信息；2.负责各项目工程材料费用人工成本核算工作；3.工程收款、开票结算数据核对工作；4.负责工程预支款的后续核对跟踪工作，及时与项目部沟通，了解工程完工进度情况；5.每月在软件中做项目结算报表、项目成本等报表提交领导审核；6.做好相关项目工程原始单据的存档保管工作。7.账务工作与申报。8.承办财务部的打印和复印等零散工作，完成领导交办的其他工作。9.工商事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1993.05-2012.03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成都建筑材料工业设计研究院有限公司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参与旅游平台的系统开发和维护2、根据产品需求和任务分配开发相应的系统模块3、深入理解业务需求，参与方案讨论、技术调研，解决开发中的技术难题4、关注技术细节，不断进行技术迭代和架构优化，提升产品性能和稳定性5、负责大数据平台的数据分析和清洗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2007年07月-2017年02月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上海高左实业有限公司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上级主管分配的工作，完成满足产品设计功能要求的电路部分的电子原理图及PCB研发设计；2、根据产品需求，完成嵌入式系统底层驱动开发，以及相关检测信号处理，完成设计目标；3、完成电路样品的焊接、测试和分析改进；4、根据仪器以及电路设计需要选择适当的电子器件和模块。5、电子实验室装备的使用和日常维护。6、与生产相关的电子相关技术支持。7、根据市场上产品问题反馈，对现有产品故障、指标进行维护、升级、改进提升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项目名称：广州新岭南文化中心重点研究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2004/09-2016/10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项目名称：软硬法视域下的廉政党内法规与国家法律衔接协调问题研究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2008.08-2011.04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充分分析客户职位需求，制定人才寻访计划；2.运用各种招聘渠道，针对目标公司定向深挖，推荐合适候选人并跟进完整招聘流程；3.拓展目标行业人脉圈，与客户及候选人建立良好关系；4.关注医药行业发展动向，了解企业战略和人力资源规划；5.完成公司要求的各项业绩指标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首都经济贸易大学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水产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2002.11-2006.11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