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郑霞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15106341582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1969.01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户口:甘肃省天水市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2006.06-2010.06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北京科技大学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公共卫生与预防医学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2011.08-2015.08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北京联合大学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矿业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2001.08-2005.08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北京网络职业学院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生物医学工程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2008.07-2012.07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北京市丰台区职工大学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旅游管理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2006/08-2016/04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阳光城集团杭州公司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网络销售-双休、社保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产品成本核算及定额维护（负责采购成本监督，工厂成本制定更新定额，费用管控）;2.出口外贸业务跟踪和管理（负责跟踪国际站外贸单据的准确，并进行电子申报和核销，以相关出口退税的操作）;3.快递业务核对和管理（负责公司所有快递业务的发票单据和金额，并和快递公司进行对账请款）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2002/03-2018/11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陕西联盛企业管理咨询有限公司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采购经理助理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及时收集各级政府资质、资金政策信息，评估可行性；2、组织申报项目，包括搜集、咨询、撰写、报送、答辩和验收等环节工作；3、跟踪项目评审过程，维护现有资质；4、其他需要配合政府各职能部门的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2000/02-2012/08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北京盖娅传说服饰设计有限公司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综合专员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1、负责公司产品国际市场的销售及推广；2、开拓新市场，发展新客户，维护现有客户；3、参加国外展会；4、负责订单管理，监督并执行订单的整个流程，保证货物的顺利进出口；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2005/08-2013/12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来访客人的接待，前台电话的接听；2、负责公司部分人事工作及考勤管理；3、负责办公用品、日用品的采购；4、负责公司日常行政事务的管理等。二、任职资格11、形象气质佳，中专以上学历；2、有良好的亲和力，沟通能力及执行能力，工作认真细心、谨慎；3、普通话标准，声音甜美，吐字清晰；4、熟练使用Office办公软件和各种办公设备；5、具备基本的礼仪服务技能、基本的文秘知识，了解基本的行政管理知识；三福利政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