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元馨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15508768276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江苏柯菲平医药股份有限公司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财务助理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1997年06月-2013年07月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1.负责财务部的行政工作；2.整理、装订记账凭证；3.票购买、保管、开具等工作；4.其他领导交办的临时性工作。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依托革命文化厚植广州发展精神底蕴研究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2006年03月-2016年11月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售后服务团队的人员管理，工作分配。2.团队主要主要从事光伏电池行业设备移机，技术改造，售后安装调试等3.负责售前技术支持，协助业务进行工程现场勘查，项目评估成本报价核算等4.负责光伏行业核心备品备件，先进改造等产品的组织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岭南文化融入大学生思想政治教育研究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2008.09-2015.06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新中国成立以来政党协商历史进程与基本经验研究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2005/11-2014/03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按要求对产品出厂付运作最终确认，并进行产品出货前验收；2、负责按照“入库申请单”和“生产计划”的要求，对个性化产品的特殊配置和质量要求进行确认。3、对产品及零配件、备件等装箱过程进行监控和确认。4、对库存已装箱超过6个月以上的产品及零配件、备件等不准出货,并通知责任部门进行处理。5、负责编制检验作业指导书，并根据作业指导书要求培训、监督检验员贯彻执行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北京艺术传媒职业学院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农业经济管理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