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岑华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15606974055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xrrv3w@ask.com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:广西省河池市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广西省河池市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2013.05-2017.05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中国劳动关系学院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1991/02-2015/01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北京智邦国际软件技术有限公司广东分公司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工程管理岗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1992/10-2013/03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江苏华英企业管理股份有限公司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企划督导岗/个险业务部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1.负责集团公司董事长的专职司机服务；2.负责车辆年审、保养、清洁日常管理；3.负责董事长日常生活助理服务；4.协助处理日常行政事务；5.服从公司安排，不得擅离职守，私自开车外出。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1995/07-2018/02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北京智邦国际软件技术有限公司广东分公司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射频工程师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