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杜凡影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13405292482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生原医疗集团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销售代表/销售工程师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1993年11月-2016年04月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对接市场部全年品牌营销计划并根据各平台活动节奏，制定品牌在线上销售平台的全年活动方案策划，制定活动执行方案并对每一个方案的ROI负责；2.根据全年品牌策略，制定年度电商营销策划活动，制定年度页面/公私域内容策略及传播策略方向（含活动策略、传播策略、内容策略等）；3.根据平台发展策略方向，有效预判并阶段性梳理及输出策略优化建议；4.对接公司线上销售平台，深入了解和分析消费者画像，行业趋势和产品动向，为销售和市场部提供有效的作战信息和销售市场分析；5.负责把控线上销售平台站内媒体投放全年策略制定，并对ROI负责；6.负责公司电商部门所有创新项目的执行和跟进及复盘；7.负责公司每一阶段新品的推广和传播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深圳市百盈生命科技有限公司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行政经理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2009年10月-2017年05月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申请票据，购***，准备和报送会计报表，会报税及报税流程；2、现金及银行收付处理，制作记帐凭证，银行对帐，单据审核，开具与保管发票；3、协助财会文件的准备、归档和保管；4、固定资产和低值易耗品的登记和管理；5、负责与银行、税务等部门的对外联络；6、协助领导完成其他日常事务性工作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广州联合交易园区经营投资有限公司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JAVA开发工程师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2002/06-2017/01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1、根据设计需求完成软件模块设计，并撰写模块设计文档。2、根据模块设计文档完成编码。3、完成模块单元测试和集成测试并交测试报告。4、分析/解决软件bug。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宁波浙外人力资源服务有限公司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项目经理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1991/03-2018/10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对于字节跳动IT产品的WEB端和移动端HTML项目设计，实施，维护工作；2.服务器的部署与监控；3.协助其他后端工程师进行代码测试和集成；4.日常需要与产品经理以及UX部门快速交付迭代；5.平时需要follow字节跳动IT部门的Agile+Sprint的工作模式来做交付以及迭代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深圳市罗湖区发展研究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1997/01-2012/08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根据ERP生成采购计划，并进行及时有效的跟踪；2、制作采购订单，外发订单，确认交期并录入系统；3、定期订单跟踪，并确保及时收货，入库；4、对采购过程中出现的不良品进行分类，安排退运，索赔等事项；5、与供应商核对账目并及时处理货款，发票相关事宜；6、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广州新岭南文化中心重点研究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2006年08月-2011年05月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1.初中数学老师2.普通话标准3.每天负责小班教学，安排学生按时完成作业，督促保证课堂纪律4.课后作业辅导、批改、提升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深圳市光明新区企业劳资关系情况调查与对策研究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2008.05-2017.05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1、会电脑，能熟练使用Office办公软件（Word、Excel）;2、做事认真、积极主动，有主见；3、性格开朗，沟通协调能力强；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马克思哲学与量子力学的主体性问题研究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2005年01月-2018年04月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产品成本核算及定额维护（负责采购成本监督，工厂成本制定更新定额，费用管控）;2.出口外贸业务跟踪和管理（负责跟踪国际站外贸单据的准确，并进行电子申报和核销，以相关出口退税的操作）;3.快递业务核对和管理（负责公司所有快递业务的发票单据和金额，并和快递公司进行对账请款）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北京市总工会职工大学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图书情报与档案管理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2008.07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北京电子科技职业学院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草学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2005.06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中国人民公安大学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中医学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