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赵厚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北京邮电大学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贵州省铜仁市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15807644885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azv88yw@126.com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2001年05月-2016年03月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江苏福本命年文化发展有限公司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速卖通运营助理/专员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1、通过网络渠道、平台搜集建筑高端人才信息并负责联系接洽；2、认真对待客户，不间断的与企业对接人沟通真实用人需求，保护公司信誉；3、优秀者可无相关经验，公司提供带薪培训；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1992.01-2017.08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海南太平洋石油实业股份有限公司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校园招聘专员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1996年07月-2013年07月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光景生物科技(苏州)有限公司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咨询客服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2001.07-2019.02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南京融策房地产营销策划有限公司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Java开发工程师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北京邮电大学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北京理工大学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中药学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1998/02-2011/03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2004.11-2016.09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产品的相关UI设计工作2.和产品交互一起沟通想法构思设计，并能够灵活提供视觉解决方案3.跟踪设计效果及开发还原度，关注产品数据变化，根据数据调整优化设计方案4.能够快速响应处理紧急问题及设计难点，并高效的给出设计方案5.设计规范化方法论建设，确保体验及规范的一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2004.09-2018.06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1、协助负责项目开发人员做好各种流程，测试，调试、工艺等辅助类工作；2、学习产品开发相关知识，帮助完成产品开发和维护任务；3、面向其他部门的支援要求，协助完成相关辅助类工作。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2004.03-2011.08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的全面财务会计工作;2.负责制定并完成公司的财务会计制度、规定和办法;3.解释、解答与公司的财务会计有关的法规和制度;4.分析检查公司财务收支和预算的执行情况;5.审核公司的原始单据和办理日常的会计业务;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