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柏瑗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2008.05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13307135662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江苏省连云港市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w8itgw@sohu.com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2019.01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首都师范大学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历史学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北京政法职业学院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计算机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：1998/07-2012/10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：河北华安科技开发有限公司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IT运维工程师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本公司成本核算、总账财报出具以及出具季度分析财报，做合并报表并出具月度、季度、年度经营分析报告。2.独立负责子公司账务处理；3.月度经营预测并监督贯彻执行；4.年度经营预算及年终决算的编制工作；5.配合内、外部审计做年终审计、项目审计等，按要求整理及提供资料，与审计沟通调整事项；6.按税务要求完成每年汇算清缴工作；7.协助财务经理对财务审计部进行日常管理；8.领导安排的其他临时事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2007年06月-2014年01月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“两个走在前列”的历史意蕴与实现路径研究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2005.04-2010.07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量子信息技术的认识论研究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完成公司各类内部培训相关的教务工作；2、协助完成各类培训课件（如PPT、E-learning课件）的制作、格式转换、加工等；3、协助部门各项资料的整理、归档与保管；4、参与教学组织和管理；5、参与维护、使用内部培训管理系统及知识库；6、配合完成部内的其他日常行政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2008年02月-2010年12月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．制定经营目标及执行办法，并组织实施；2．负责参与制定本部门的制度、培训计划和考核；3．负责售后部工作流程的不断优化；4．KPI指标管理；5．达成CSI满意度指数；6．负责业务关联单位的关系处理；7.根据厂家、集团及公司要求，负责年度售后计划的拟定与实施；8.全面负责售后前台、维修车间、配件部之间的管理和协调工作；9.负责制定部门的绩效考核，并予以实施部门费用的控制；10.完成上级交办的其他事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