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谢伦新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中国农工民主党党员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山西省阳泉市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15708167362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o5r19u1j@yahoo.com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2007/02-2017/02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江苏柯菲平医药股份有限公司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公司移动互联网自媒体平台（微信、微博为主）的日常维护；2.负责收集、研究网络热点话题，分析同行业微博、微信内容结构及话题热点，能够独立运营微信公众号；3.负责公司活动信息的宣传并定期进行微信推送，及时与粉丝互动，增长粉丝量，提高关注度和粉丝活跃度；4.负责公司对外新闻、广告宣传稿件的撰写以及企业文化宣传文字写作工作；5.紧跟微信发张趋势，广泛关注标杆性公众号，积极探索微信运营模式；6.完成领导交办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2006.04-2016.08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中国平安人寿保险股份有限公司深圳分公司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自动控制工程师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1、负责开发、挖掘潜在客户，维护发展现有客户；2、根据公司计划完成指定的销售目标；3、建立、完善客户销售档案；4、按要求完成销售计划及销售进度表.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1993年10月-2011年07月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深圳市同致行物业顾问有限公司西安分公司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1.收集及统计部门需求数据，定期更新数据报表并进行分类保管；2.通过数据软件对数据进行有针对性的分析，重点标注异常数据；3.负责与各部门的协调沟通，完成上级领导临时交办的工作。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1990/02-2014/11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KAPPA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全职古筝老师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北京艺术传媒职业学院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口腔医学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中央财经大学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中央戏剧学院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政治学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1990/10-2017/06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