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平军</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62</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15007233267</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广东省佛山市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外交学院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食品科学与工程</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uwoef0i@263.net</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大学本科</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2003年11月-2011年08月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现代重工投资有限公司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华为公有云服务的销售，完成公司分配的销售指标；2、负责市场的开拓，开发潜在客户，维护客户关系，与部门协同完成销售目标；3、负责项目的商务谈判、合同谈判、施工协调、项目回款等；4、负责辖区市场信息的收集及竞争对手分析；5、负责完成公司交办的其他事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2006年03月-2010年09月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学大教育西安分公司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1、根据设计需求完成软件模块设计，并撰写模块设计文档。2、根据模块设计文档完成编码。3、完成模块单元测试和集成测试并交测试报告。4、分析/解决软件bug。</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项目名称：传统家国情怀的价值内涵及其近代转型研究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1992/07-2011/11</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1、执行公司环保信息化产品与项目在区域市场的销售计划和回款任务；2、对接环保局及环境监测站客户，维护及增***津冀区域市场的客户资源。</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项目名称：新媒体视阈下中国特色社会主义意识形态话语权建构研究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2006/10-2017/04</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积极宣贯公司的安全制度与安全标准，推行标准化、工具化、定型化、视频化和规范化的管理；2、参与制定公司的大型设备的使用与管理制度；3、对司属项目部的大型机械设备进行监督管理，对存在的隐患提出整改建议；4、对检查出的设备隐患及时书写时时报，并在公司内部OA平台上进行发布；5、收集集团各项目部大型机械设备的租赁公司、安装公司、维保公司的信息，建立台账，并予以评估；6、组织公司内部大型机械设备的专项检查评比；7、对在检查中发现大型机械设备存在重、特大安全隐患的项目有权下达局部停工整改的意见；8、对屡次检查中发现同一大型机械设备存在的安全隐患没有进行整改的有权下达对项目部与租赁单位进行处罚的意见；9、协助部门同事对各项目的安全生产、文明施工、环境保护与消防安全进行检查；10、参与设备事故的调查与处理；11、参与公司、部门组织的与安全管理有关的学习、培训、观摩；12、及时完成上级领导交办的其它工作。</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外交学院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食品科学与工程</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2008.11-2012.11</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