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孙之功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孙之功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15501135432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sjjah@qq.com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北京市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北京市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2007.10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2018.12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北京第二外国语学院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天文学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1993年12月-2012年09月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南关区喜家德水饺大经路店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试剂生产员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港汇恒隆广场酒店式公寓清洁管理工作，指导、规范清洁外包公司各项操作；2、检查、培训、督导外包公司人员的仪容仪表和执行操作情况；3、巡检辖区清洁、安全、绿化及设施状况，跟进整改；4、监督外包公司的财产与物资保管情况；5、相关数据整理、汇总与分析；6、上级交办的其他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1996年02月-2019年05月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广州新岭南文化中心重点研究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1.了解顾客需求并通过线上/线下达成销售目标；2.做好货品陈列摆放，补货、退货及防盗等日常营业工作；3.负责店铺环境卫生，保持货品整洁。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1996/06-2011/07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新中国成立以来政党协商历史进程与基本经验研究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1、负责新客户和业主的开发；2、负责客户与业主的接待与咨询，提供顾问式的咨询服务；3、负责公寓、别墅、写字楼的买卖与租赁的服务；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1993/12-2014/02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深圳市罗湖区发展研究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1、负责企业质量体系建设及内部质量控制管理。2、负责内外部质量审核及内部产品质量标准建设，建立健全质量标准及相关检测要求制度，并组织落实；3、负责完成其他领导交办的工作。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