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危翔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1979.11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湖南省怀化市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15701088375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gtk64sf@hotmail.com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2005.09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2009.09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中国农业大学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2017.02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北京工业职业技术学院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1992.09-2018.02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南京越智丰机电科技有限公司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人力资源专员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1、客人服务意识强及声线甜美；2、具有良好的诚信、职业道德，具责任心和严谨的工作态度；3、礼貌、热情、耐心的服务态度；4、具有良好的语言尤其英文、文字表达能力和沟通能力强；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2000/04-2015/07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首汽租赁有限责任公司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新媒体推广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产品成本核算及定额维护（负责采购成本监督，工厂成本制定更新定额，费用管控）;2.出口外贸业务跟踪和管理（负责跟踪国际站外贸单据的准确，并进行电子申报和核销，以相关出口退税的操作）;3.快递业务核对和管理（负责公司所有快递业务的发票单据和金额，并和快递公司进行对账请款）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1994.08-2011.12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技术与工程中的模型研究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对车辆数据进行系统架构和存储结构设计、建模2.参与大数据应用相关的产品设计，制定项目开发计划，支撑业务的快速迭代3.负责车联网大数据分析、开发工作，发现问题，形成结论帮助产品改善4.参与人工智能在车联网应用的前瞻技术调研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2003.04-2016.03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新媒体视阈下中国特色社会主义意识形态话语权建构研究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主要负责BPM企业流程平台的设计、开发编码工作；2.基于公司的BPM产品设计，根据需求，进行应用的实现；3.对BPM企业流程平台开发技术进行研究，根据开发过程中的体验对产品提出改进建议。4.负责撰写BPM企业流程平台相关的技术文档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2002.12-2019.02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充分利用高校资源推进党内法规制度建设研究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1、维护现有客户关系，开发新客户，关注市场信息，拓展市场；2、配合业务经理要求，按照业务流程操作，按期完成销售指标；3、完成公司下达的任务指标及上级交办的其他事项。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1997.01-2019.12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“和谐劳动”视野下的劳动关系协调机制研究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统筹公司视觉设计部工作，规划公司产品平面展示风格和调性；2、产品前期拍摄跟进，产品图片精修，后期图片处理和排版设计等协调工作；3、负责产品的形象包装，从各方面挖掘产品的卖点；4、偶尔负责产品吊牌、包装设计等。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