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伏凡娥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1947.12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13102658890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4sm8z3tv@yeah.net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北京理工大学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2005.09-2012.03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软装设计师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KAPPA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2003.06-2017.05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资深客户经理/SAM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生原医疗集团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北京理工大学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艺术学理论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自动化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