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危舒慧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四川省攀枝花市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13705788030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9xn25@ask.com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2002.11-2010.02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广州映博智能科技有限公司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软件销售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地球物理学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中国记协职工新闻学院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力学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1994.08-2012.10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2009年04月-2019年07月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中国与印度关系研究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1、对在库药品进行养护，建立养护记录；2、指导保管员合理存放药品；3、负责库房温湿度监测与调控；4、养护仪器的使用与保养；5、仓库设施设备养护与管理；6、其他领导安排的相关工作。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