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方江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1984.09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香港省香港市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15102261624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bkewf89@163.com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北京经贸职业学院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北京市丰台区职工大学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1994.12-2011.11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武汉市硚口区荆楚培训学校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新媒体运营专员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1995/10-2019/06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江苏柯菲平医药股份有限公司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抖音编辑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2006.03-2016.05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西安和硕物流科技有限公司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2009.05-2011.09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1、课程开发2、部分课程讲授3、对各课程进行分析总结，提供培训管理与课程完善合理化建议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