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贝真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1926.02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15601327855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西藏省拉萨市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dhaxy@sohu.com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国际关系学院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艺术学理论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北京电影学院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电气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：1997.11-2013.04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：重庆拓新控股有限公司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企划专员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全面负责对公司形象展示宣传、产品广告、活动宣传彩页、宣传海报、pop等的设计与制作；2、负责公司各类展会以及市场活动的布展策划，布展平面设计、文本设计工作；3、负责公司线上及线下广告宣传及产品宣传等设计类工作，含微信朋友圈、软文配图、公众号宣传海报等相关工作；4、根据公司品牌策略、推广计划及其它设计需求，设计和制作相关设计内容；如品牌形象的设计及改进；5、完成上级安排的其它工作事项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：1993.10-2019.05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：苏州特鲁利电子材料有限公司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工程资料员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1、收集、跟踪、汇总国家及行业相关法律、法规与新政策；2、根据项目申报要求，准备项目申报材料；3、公司申报项目进度追踪执行、汇报与验收工作；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：2004.04-2014.01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：上海荣光实业有限公司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新业务拓展部主管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项目前期需求调研，出具项目需求规格说明书；2制定项目整体计划、项目费用预算；3按照项目计划，带领本项目团队完成项目的开发实施工作，监控项目范围、风险、进度，质量等内容；4收集客户需求变更及反馈意见，指导、处理、协调和解决产品出现的技术和质量问题，维护客户满意度；5协调项目内外部干系人员的工作，推进项目如期完成验收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2003/08-2013/04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时空情境视角下农民工越轨行为防治研究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1.丸美旗舰店活动审批、落实监控、数据反馈；2.丸美旗舰店爆品运营协助；3.月度/季度生意回顾跟进；4.丸美旗舰店派发跟进。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1993.09-2013.02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习近平新时代中国特色社会主义思想的方法论研究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制定培训管理制度和建设培训管理体系，并监督实施培训管理制度；2.评估公司各个部门的培训需求，制定公司级各个部门的培训计划；3.挖掘企业内部培训讲师人才，为内部培训师队伍提供合适的候选人；4.组织开发企业内部培训课程体系，降低培训成本，提升企业内部培训水平；5.负责企业文化载体的建设和管理及传播方法的创新、文化氛围的营造；6.协助推动公司理念及企业文化的形成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