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薛姣宜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1986.02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15904513230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江西省鹰潭市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xhca5ps7@gmail.com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2010.02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中央党校继续教育学院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公安技术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：1995/05-2017/09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：雅居乐雅生活集团武汉城市公司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诉讼部诉讼秘书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1、负责制定早教中心的日常餐饮菜单，适合婴幼儿成长；2、负责婴幼儿午餐烹饪；2、上班时间周一至周五，周末双休；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2007年04月-2016年01月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自媒体时代主流意识形态话语面临的挑战及对策研究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拓展多媒体运营渠道，分析各类投放渠道，根据行业情况确定投放渠道2、熟悉各类平台的更新和推广规则，根据服务行业的行业规则和公司产品的推广对象，确定投放平台和投放频率3、整合公司广告资源，投放渠道，区域合伙人、站长等资源，拓展业务推广渠道及合作空间4、不断物色符合行业特点的典型代表及典型案例作为宣传视频的素材5、负责与清洁行业、家政服务行业等相关行业协会、联盟等机构拓展关系、及时了解行业动态，为市场运营提供最新的行业渠道信息6、领导交办的其他工作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2002年08月-2016年01月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深圳市罗湖区发展研究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熟练操作冲洗车或垃圾车，完成作业要求。作业车辆的日常保养工作完成上级交代的其它工作。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1996/07-2012/02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自媒体时代主流意识形态话语面临的挑战及对策研究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的营销政策及任务，主动挖掘市场需求，积极开拓市场，开发和维护客户。2、负责公司线上、线下营销渠道开发、场景设计和营销推广，定期分析反馈市场信息。3、协调资源，跟踪项目进度，确定合作方案，确保客户的满意度。4、负责市场营销活动的策划与方案制作，向客户推广公司最新活动及相关产品服务等。5、上级领导交待的其他工作事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