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周琴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15004588242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福州中康信息科技有限公司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营销储备干部7500起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1997/05-2019/07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1、懂基本保险知识、做过秘工作的优先考虑；2、工作认真仔细；3、会开车（偶尔需要）二、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安徽荃银高科种业股份有限公司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企划督导岗/个险业务部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1998.09-2010.12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1）、做好营业相关订单处理与合同签订；2）、跟踪出货交期、物流送货情况以及货款的核对与催收工作；3）、协助配合营业部及财务部相关工作，规范商务流程，确保公司利益；以上人员一经录用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长沙湘野户外运动有限公司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嵌入式软件驱动工程师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2008年10月-2015年09月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大区制定销售策略和各阶段销售计划，并带领团队达成公司销售目标；2、负责带领大区销售团队策划、组织各类推广及学术活动；3、负责区域销售团队的组建和培养；4、负责分析大区医院及销售渠道市场潜力、监控销售数据和费用，及时调整营销策略和计划，制订预防和纠正措施，确保完成营销目标和营销计划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苏州润英联新材料科技有限公司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资深财务会计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2009/11-2015/01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1992/07-2019/05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1、收集、跟踪、汇总国家及行业相关法律、法规与新政策；2、根据项目申报要求，准备项目申报材料；3、公司申报项目进度追踪执行、汇报与验收工作；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1994年03月-2017年10月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1、日常礼仪接待工作，负责来访人员的接待及引见；2、处理日常与客户在行政方面的事务及业务对接；3、负责楼层各类信息资料的分发、档案资料的收集、整理和保管；4、会议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物流管理与工程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