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汪文和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15501735480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1949.07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户口:陕西省宝鸡市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2013.08-2017.08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天津大学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安全科学与工程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2008.08-2011.02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浙江博采传媒有限公司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机械设备管理岗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．执行招聘发布、招聘岗位的简历筛选、面试通知、面试接待、面试评估等环节；2．组织相关部门人员完成复试工作，确保面试工作的及时开展及考核结果符合岗位要求；3．负责各类招聘数据的统计及分析；4．调查公司所需人才的外部人力资源存量及分布状况，并进行有效分析5．对招聘渠道实施规划、开发、维护、拓展，确保招聘渠道能有效满足公司的用人需求6．负责建立公司人才储备库，做好简历管理与信息保密工作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1993.04-2013.10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七彩佳家装饰工程有限公司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工程管理岗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淘宝店铺的设计，把握不同的页面风格，并不断优化，提高客户的体验感，以增强店铺吸引力、商品销量；2、负责淘宝店铺的商品优化，做出相对应的销售及商品描述、页面设计，以提高产品转化率；3、负责公司品牌、商品等宣传海报、文件的设计、创意宣传，艺术色彩调整，制作宣传推广图；4、对于新款商品，结合商品特性制作图文并茂、有美感、能吸引购买力的详细描述页面；5、对店铺首页、活动页面等相关内容进行创意构思、设计；6、协助其他部门人员对设计及美学方面的工作顺利完成；7、其他与设计相关的工作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1997.01-2019.08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高校思想政治工作的薄弱环节及其对策研究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熟练运用直通车、钻石展位、淘宝客等工具制定推广方案并完成项目店铺的业绩目标。2.每天优化关键词，提升点击率、质量得分；不定期优化标题，推广图片，将图片的要求告知美工。3.直通车，钻展，生意参谋，生意经等如何进行有效的结合，以及有效的进行直通车的优化。4.紧密和品牌沟通，并定制化每个品牌的投放策略，与数据银行专家一起通过数据不断优化ROI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2005年05月-2012年08月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党的十八大以来广东全面从严治党实践研究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对接市场部全年品牌营销计划并根据各平台活动节奏，制定品牌在线上销售平台的全年活动方案策划，制定活动执行方案并对每一个方案的ROI负责；2.根据全年品牌策略，制定年度电商营销策划活动，制定年度页面/公私域内容策略及传播策略方向（含活动策略、传播策略、内容策略等）；3.根据平台发展策略方向，有效预判并阶段性梳理及输出策略优化建议；4.对接公司线上销售平台，深入了解和分析消费者画像，行业趋势和产品动向，为销售和市场部提供有效的作战信息和销售市场分析；5.负责把控线上销售平台站内媒体投放全年策略制定，并对ROI负责；6.负责公司电商部门所有创新项目的执行和跟进及复盘；7.负责公司每一阶段新品的推广和传播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