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周保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13805578663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海南省海口市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北京艺术传媒职业学院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工商管理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d3sbqbm@yeah.net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2003/11-2017/09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贵州自由客网络技术有限公司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1、懂基本保险知识、做过秘工作的优先考虑；2、工作认真仔细；3、会开车（偶尔需要）二、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1994.07-2015.07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德高建材有限公司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制定SMT生产过程中的设备操作说明，验证各岗位作业指导书的合理性和完整性；2.负责生产过程中设备的正常运作，确保设备运转率；3.负责设备和工具的日常检查、校验、维护和保养；建立健全帐、卡与台帐，标识明确；4.负责制定设备维护保养计划和维护保养预算；5.负责备品备件的计划与管理；6.协助技术工艺人员制定各项工艺文件；7.协助品质管理人员做好品质改善工作；8.负责相关设备数据和资料的登记、造册、编号、整理与保管，进行统计与分析；9.提升生产产量和质量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1998.02-2018.01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福建华威集团有限公司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***及审核、核对和管理公司各类发票、单据等。2、按照财务制度规定，打印、装订、保管会计凭证，会计报表等会计档案；3、熟知纳税申报，税务处理，成本核算等。4、负责办理财政、税务、银行、工商等部门的工作联络以及业务往来事项等。5、负责应收账款，应付账款和其它应收和应付款等科目的管理。6、根据公司财务制度和有关规定及管理办法与要求，进行各项费用的审核报销工作；7、协助上级建立并严格执行会计核算管理制度和会计业务流程。8、定期组织检查会计政策执行情况，严控操作风险，解决存在问题；9、协调对外审计，提供所需财会资料。10、完成领导交办的其它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2009/04-2010/11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广西泽威新材料科技有限公司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项目名称：岭南文化融入大学生思想政治教育研究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2009/09-2011/10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1、收集、跟踪、汇总国家及行业相关法律、法规与新政策；2、根据项目申报要求，准备项目申报材料；3、公司申报项目进度追踪执行、汇报与验收工作；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1997/01-2014/03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对学生进行一对一、小班、个性化的教学；2.为学生查缺补漏，帮助学生尽快提高成绩；3.帮助学生提高学习兴趣，养成好的学习方法及习惯；4.主动与学生、家长进行沟通，听取学生、家长反馈意见，不断提高教学服务质量；5.参加学科教研活动，提高教学水平，为公司提供高质量的教学资源/教案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项目名称：华南敌后抗日根据地经济建设研究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2001.12-2017.09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遵守各项管理规定，服从单位管理及领导安排；2、熟练掌握云中医系统、挂号、收银、对账等操作；3、保证每笔账款结算快递、准确、有条不紊；4、下班必须按规定每日交接清单清楚，交接要及时准确，编制《收银员收入明细表》等内部账表；5、为顾客提供良好的服务，回答顾客咨询；6、各种票据和文件的收集、保管和传递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北京艺术传媒职业学院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工商管理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2002.05-2006.05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中国地质大学（北京）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旅游管理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2000.11-2004.11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中国记协职工新闻学院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法学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2008.06-2012.06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