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凤子健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1973.10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13401831737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c81s433@163.com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湖北省襄樊市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草学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北京工商大学嘉华学院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湖北省襄樊市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湖北省襄樊市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2007年05月-2016年06月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会计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实朴检测技术股份有限公司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供应商开发，采购渠道优化，成本控制；满足生产销售研发需求方面的物料采购，合同谈判、签订及跟进；采购物料的验收以及不良品返厂及售后沟通处理；外协供应商管理，合作调研、沟通及谈判。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1996.07-2015.12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企划宣传经理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厦门柏衡资产管理有限公司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集团与各区域团队在OTA平台上的密切协作，制定并落实相应的营销策略；2、负责与OTA渠道的合作与日常运营，关注效果和数据变化，对推广效果与数据负责；3、负责线上价格监控和维护，维护网络的价格渠道和销售渠道，保证网络销售有序运行；4、负责线上订单及客情维护，如订单录入、排名提升、网评与客诉等问题的日常处理与优化；5、行业竞品分析及调研，并输出可行性的建议任职要求1、2年以上OTA运营经验，熟悉各大OTA平台运作，有头部平台相关资源优先；3、具有较强的数据分析能力，严谨的逻辑分析能力，实操能力突出；4、具有较强的团队合作精神、踏实肯干，有独立的见解与思考，抗压能力强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1996年05月-2014年04月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学习管理师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湖南华钰环保实业发展有限公司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协调并对临床试验提供有效的支持，包括编程并测试程序，产生报告和列表，并按照时间进度和既定的目标执行。依据公司与客户的SOP，国内外法规要求和国际ICH指南，遵循治疗领域上的标准流程，做好团队、外部客户间的沟通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1997年06月-2012年03月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销售内勤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万宝盛华企业管理咨询有限公司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营销类文案构思及撰写，特别是创意内容文案撰写，并在各新媒体平台发布品牌/产品推广文案；2、文案撰写需配合阶段性主题活动，充分利用营销节点及社会热点，用文字和图片结合的方式展现商品的卖点和亮点，激发潜客购物欲望、维系保客品牌忠诚度及激活保客再购需求；3、协助团队完成新媒体等平台运营、项目执行类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北京工商大学嘉华学院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草学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北京农学院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物流管理与工程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