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毛琼</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65岁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高中</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15905631412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中山市广弘集团有限公司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Java开发工程师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1992.11-2013.08</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广州思彼德商品信息咨询有限公司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采购经理助理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1998年10月-2010年06月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所辖区域内复印机、A4打印机、办公软件、互动商务大屏，多方会议视讯设备等智能办公设备的售后专业服务；2、提供产品的安装、调试、维修保养及日常技术支持，保证公司服务承诺；3、熟练运用公司产品，解答客户提问。二、</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律动文化传播有限公司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销售代表</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2006.07-2012.03</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1、按时完成领导分配的采购工作，货比三家，积极开拓资源，完成降低采购成本的目的；2、根据计划进行采购物品的下单、跟踪、验收，完成相应报表；3、及时完成领导交办的其他事情。</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武汉七杯茶餐饮管理有限公司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机械工程师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1993.06-2013.09</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公司电商品牌IP运营规划，制定和实施内容营销策略及执行；2、负责品牌IP打造与运营工作，制定品牌IP的推广策略方案，安排执行；3、通过线上线下渠道、媒体、网络平台、市场活动等方式进行品牌打造和推广；4、参与IP全流程孵化，协同内容、媒体、市场、衍生、合作等资源；5、根据电商行业特点和产品特色，撰写活动方案、宣传推广文案及其它营销文案。</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习近平总书记治国理政现代化战略思想比较研究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2003年02月-2013年06月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工程和技术的组织、指导及管理工作。2.跟进工程进度，保证按期完工，做到安全***、工程质量***。3.编制和审批公司项目施工计划，定期总结分析项目施工任务完成情况，及时解决项目施工活动中遇到的问题。4.完成领导交办的其他工作。</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清末政府聘用日本军人问题与军事现代化研究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1996.11-2010.03</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主要负责为客户提供一手/二手房咨询、租赁买卖等相关业务的全程代理服务2.</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北京交通大学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公安学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2012.01</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