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尤生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15703408682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苏州新东方学校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普工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2003/08-2014/09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深圳市诚和通供应链管理有限公司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客户关系副经理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1996年11月-2018年05月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熟练操作冲洗车或垃圾车，完成作业要求。作业车辆的日常保养工作完成上级交代的其它工作。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华南敌后抗日根据地经济建设研究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2002.11-2010.12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1.收集及统计部门需求数据，定期更新数据报表并进行分类保管；2.通过数据软件对数据进行有针对性的分析，重点标注异常数据；3.负责与各部门的协调沟通，完成上级领导临时交办的工作。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清华大学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地质学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北京石油化工学院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