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姜伊凡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四川省南充市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15306006367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8xa30@live.com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2005/08-2015/05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福州触动传媒有限公司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机电质检经理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对外经济贸易大学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2007.11-2016.11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1995/09-2010/02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1.为咨询学员提供课程咨询、备考方案规划和签约报名等服务；2.每日完成客户的约访、课程咨询及跟踪任务；3.协助经理完成销售业绩指标；4.配合教服务人员完成对学员的全程服务。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