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drawing>
          <wp:inline distT="0" distB="0" distL="0" distR="0">
            <wp:extent cx="6642100" cy="179070"/>
            <wp:effectExtent l="0" t="0" r="1270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642100" cy="179070"/>
                    </a:xfrm>
                    <a:prstGeom prst="rect">
                      <a:avLst/>
                    </a:prstGeom>
                  </pic:spPr>
                </pic:pic>
              </a:graphicData>
            </a:graphic>
          </wp:inline>
        </w:drawing>
      </w:r>
    </w:p>
    <w:p>
      <w:pPr>
        <w:jc w:val="left"/>
      </w:pPr>
    </w:p>
    <w:tbl>
      <w:tblPr>
        <w:tblStyle w:val="6"/>
        <w:tblW w:w="1049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81"/>
        <w:gridCol w:w="987"/>
        <w:gridCol w:w="1967"/>
        <w:gridCol w:w="4554"/>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3" w:hRule="atLeast"/>
        </w:trPr>
        <w:tc>
          <w:tcPr>
            <w:tcW w:w="8789" w:type="dxa"/>
            <w:gridSpan w:val="4"/>
          </w:tcPr>
          <w:p>
            <w:pPr>
              <w:rPr>
                <w:rFonts w:ascii="Heiti SC Light" w:eastAsia="Heiti SC Light" w:hAnsiTheme="minorEastAsia"/>
                <w:b/>
                <w:sz w:val="36"/>
                <w:szCs w:val="36"/>
              </w:rPr>
            </w:pPr>
            <w:r>
              <w:rPr>
                <w:rFonts w:ascii="Heiti SC Light" w:eastAsia="Heiti SC Light" w:hAnsiTheme="minorEastAsia"/>
                <w:b/>
                <w:sz w:val="36"/>
                <w:szCs w:val="36"/>
              </w:rPr>
              <w:t>俞辉诚</w:t>
            </w:r>
          </w:p>
        </w:tc>
        <w:tc>
          <w:tcPr>
            <w:tcW w:w="1701" w:type="dxa"/>
            <w:vMerge w:val="restart"/>
          </w:tcPr>
          <w:p>
            <w:pPr>
              <w:jc w:val="right"/>
            </w:pPr>
            <w:r>
              <w:drawing>
                <wp:inline distT="0" distB="0" distL="0" distR="0">
                  <wp:extent cx="791845" cy="7918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792000" cy="792000"/>
                          </a:xfrm>
                          <a:prstGeom prst="rect">
                            <a:avLst/>
                          </a:prstGeom>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1281" w:type="dxa"/>
          </w:tcPr>
          <w:p>
            <w:r>
              <w:rPr>
                <w:rFonts w:hint="eastAsia"/>
              </w:rPr>
              <w:t>66岁</w:t>
            </w:r>
            <w:r>
              <w:t xml:space="preserve">   </w:t>
            </w:r>
            <w:r>
              <w:rPr>
                <w:rFonts w:asciiTheme="majorEastAsia" w:hAnsiTheme="majorEastAsia" w:eastAsiaTheme="majorEastAsia"/>
                <w:color w:val="767171" w:themeColor="background2" w:themeShade="80"/>
              </w:rPr>
              <w:t>|</w:t>
            </w:r>
          </w:p>
        </w:tc>
        <w:tc>
          <w:tcPr>
            <w:tcW w:w="987" w:type="dxa"/>
          </w:tcPr>
          <w:p>
            <w:r>
              <w:t xml:space="preserve">女   </w:t>
            </w:r>
            <w:r>
              <w:rPr>
                <w:rFonts w:asciiTheme="majorEastAsia" w:hAnsiTheme="majorEastAsia" w:eastAsiaTheme="majorEastAsia"/>
                <w:color w:val="767171" w:themeColor="background2" w:themeShade="80"/>
              </w:rPr>
              <w:t>|</w:t>
            </w:r>
          </w:p>
        </w:tc>
        <w:tc>
          <w:tcPr>
            <w:tcW w:w="1967" w:type="dxa"/>
          </w:tcPr>
          <w:p>
            <w:r>
              <w:rPr>
                <w:rFonts w:hint="eastAsia"/>
                <w:lang w:val="en-US" w:eastAsia="zh-CN"/>
              </w:rPr>
              <w:t>大专</w:t>
            </w:r>
            <w:r>
              <w:t xml:space="preserve">   </w:t>
            </w:r>
            <w:r>
              <w:rPr>
                <w:rFonts w:asciiTheme="majorEastAsia" w:hAnsiTheme="majorEastAsia" w:eastAsiaTheme="majorEastAsia"/>
                <w:color w:val="767171" w:themeColor="background2" w:themeShade="80"/>
              </w:rPr>
              <w:t>|</w:t>
            </w:r>
          </w:p>
        </w:tc>
        <w:tc>
          <w:tcPr>
            <w:tcW w:w="4554" w:type="dxa"/>
          </w:tcPr>
          <w:p>
            <w:r>
              <w:rPr>
                <w:rFonts w:hint="eastAsia"/>
              </w:rPr>
              <w:t>5年经验</w:t>
            </w:r>
          </w:p>
        </w:tc>
        <w:tc>
          <w:tcPr>
            <w:tcW w:w="1701" w:type="dxa"/>
            <w:vMerge w:val="continue"/>
          </w:tc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gridAfter w:val="2"/>
          <w:wAfter w:w="6255" w:type="dxa"/>
          <w:trHeight w:val="402" w:hRule="atLeast"/>
        </w:trPr>
        <w:tc>
          <w:tcPr>
            <w:tcW w:w="2268" w:type="dxa"/>
            <w:gridSpan w:val="2"/>
          </w:tcPr>
          <w:p>
            <w:r>
              <w:t xml:space="preserve">13708476117   </w:t>
            </w:r>
          </w:p>
        </w:tc>
        <w:tc>
          <w:tcPr>
            <w:tcW w:w="1967" w:type="dxa"/>
          </w:tcPr>
          <w:p/>
        </w:tc>
      </w:tr>
    </w:tbl>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个人优势</w:t>
            </w:r>
          </w:p>
        </w:tc>
      </w:tr>
    </w:tbl>
    <w:p>
      <w:pPr>
        <w:ind w:left="360" w:leftChars="150"/>
        <w:rPr>
          <w:sz w:val="21"/>
          <w:szCs w:val="21"/>
        </w:rPr>
      </w:pPr>
      <w:r>
        <w:rPr>
          <w:rFonts w:hint="eastAsia"/>
          <w:sz w:val="21"/>
          <w:szCs w:val="21"/>
        </w:rPr>
        <w:t>对待工作认真严谨，能吃苦耐劳，尽职尽责，对待工作有耐心，勇于挑战新事物，可以独立负责一个项目的完整设计，相信天道酬勤，一直在不断地学习新知识提升自己。</w:t>
      </w:r>
    </w:p>
    <w:p>
      <w:pPr>
        <w:ind w:left="360" w:leftChars="150"/>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80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2" w:hRule="atLeast"/>
        </w:trPr>
        <w:tc>
          <w:tcPr>
            <w:tcW w:w="256" w:type="dxa"/>
            <w:vAlign w:val="center"/>
          </w:tcPr>
          <w:p>
            <w:r>
              <w:drawing>
                <wp:inline distT="0" distB="0" distL="0" distR="0">
                  <wp:extent cx="25400" cy="139700"/>
                  <wp:effectExtent l="0" t="0" r="0" b="1270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8071" w:type="dxa"/>
            <w:vAlign w:val="center"/>
          </w:tcPr>
          <w:p>
            <w:pPr>
              <w:rPr>
                <w:rFonts w:ascii="Heiti SC Light" w:eastAsia="Heiti SC Light"/>
                <w:b/>
                <w:sz w:val="28"/>
                <w:szCs w:val="28"/>
              </w:rPr>
            </w:pPr>
            <w:r>
              <w:rPr>
                <w:rFonts w:ascii="Heiti SC Light" w:eastAsia="Heiti SC Light"/>
                <w:b/>
                <w:sz w:val="28"/>
                <w:szCs w:val="28"/>
              </w:rPr>
              <w:t>期望职位</w:t>
            </w:r>
          </w:p>
        </w:tc>
      </w:tr>
    </w:tbl>
    <w:p>
      <w:pPr>
        <w:ind w:left="360" w:leftChars="150"/>
        <w:rPr>
          <w:sz w:val="21"/>
          <w:szCs w:val="21"/>
        </w:rPr>
      </w:pPr>
      <w:r>
        <w:rPr>
          <w:rFonts w:hint="eastAsia"/>
          <w:sz w:val="21"/>
          <w:szCs w:val="21"/>
        </w:rPr>
        <w:t>UI设计师</w:t>
      </w:r>
      <w:r>
        <w:rPr>
          <w:sz w:val="21"/>
          <w:szCs w:val="21"/>
        </w:rPr>
        <w:t xml:space="preserve">  </w:t>
      </w:r>
      <w:r>
        <w:rPr>
          <w:rFonts w:hint="eastAsia"/>
          <w:sz w:val="21"/>
          <w:szCs w:val="21"/>
        </w:rPr>
        <w:t>海口</w:t>
      </w:r>
      <w:r>
        <w:rPr>
          <w:sz w:val="21"/>
          <w:szCs w:val="21"/>
        </w:rPr>
        <w:t xml:space="preserve">  </w:t>
      </w:r>
      <w:r>
        <w:rPr>
          <w:rFonts w:hint="eastAsia"/>
          <w:sz w:val="21"/>
          <w:szCs w:val="21"/>
        </w:rPr>
        <w:t>面议</w:t>
      </w:r>
      <w:r>
        <w:rPr>
          <w:sz w:val="21"/>
          <w:szCs w:val="21"/>
        </w:rPr>
        <w:t xml:space="preserve">  </w:t>
      </w:r>
      <w:r>
        <w:rPr>
          <w:rFonts w:hint="eastAsia"/>
          <w:sz w:val="21"/>
          <w:szCs w:val="21"/>
        </w:rPr>
        <w:t>其他行业</w:t>
      </w: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工作经历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生原医疗集团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招聘助理</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1998年10月-2019年08月</w:t>
            </w:r>
          </w:p>
        </w:tc>
      </w:tr>
    </w:tbl>
    <w:p>
      <w:pPr>
        <w:ind w:left="360" w:leftChars="150"/>
        <w:rPr>
          <w:rFonts w:hint="default" w:eastAsiaTheme="minorEastAsia"/>
          <w:sz w:val="21"/>
          <w:szCs w:val="21"/>
          <w:lang w:val="en-US" w:eastAsia="zh-CN"/>
        </w:rPr>
      </w:pPr>
      <w:r>
        <w:rPr>
          <w:rFonts w:hint="eastAsia"/>
          <w:b/>
          <w:sz w:val="21"/>
          <w:szCs w:val="21"/>
        </w:rPr>
        <w:t>内容：</w:t>
      </w:r>
      <w:r>
        <w:rPr>
          <w:rFonts w:hint="eastAsia"/>
          <w:b/>
          <w:sz w:val="21"/>
          <w:szCs w:val="21"/>
          <w:lang w:val="en-US" w:eastAsia="zh-CN"/>
        </w:rPr>
        <w:t>1、负责平台程序的开发与维护，与产品经理、设计人员配合完成需求功能构建；2、负责实现用户交互相关网站功能，包括页面、后台、数据库等；3、根据业务变化，不断改善产品的系统架构设计，保证系统的性能、稳定性及可靠性；4、相关技术文档的编写及整理。</w:t>
      </w:r>
    </w:p>
    <w:p>
      <w:pPr>
        <w:spacing w:line="120" w:lineRule="exact"/>
        <w:ind w:left="360" w:leftChars="150"/>
      </w:pPr>
    </w:p>
    <w:p>
      <w:pPr>
        <w:spacing w:line="120" w:lineRule="exact"/>
        <w:ind w:left="360" w:leftChars="150"/>
      </w:pPr>
    </w:p>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项目经历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充分利用高校资源推进党内法规制度建设研究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2001.09-2018.09</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根据公司业务状况，提供及时实效的资金数据；2、根据公司财务数据，提供周度、月度、年度资金计划及分析报告、为领导决策提供依据；3、对闲置资金进行理财建议，提高资金高效周转，降低财务成本；4、监控企业负债情况，制定合理转贷计划，提高资金周转率，避免资金短缺，为领导决策提供依据。</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马克思哲学与量子力学的主体性问题研究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1998年09月-2013年12月</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1、可创意并执行，控制制作品质。2、会3D建模，有包装设计、平面设计经验优先3、协助项目的设计制作及美术策划。4、与文案共同完成所负责项目之视觉表现，使各项工作在规定期限内顺利进行。</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信息技术革命与当代认识论研究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1994.07-2016.05</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负责拼多多线上店铺整体的运营管理，店铺品类的日常运作、维护、新品上新的具体实施；2、执行与配合公司各项营销活动，对店铺与标题关键字优化，橱窗推荐，搜索引擎营销，以及各类活动推广；3、分析店铺评价、不断对各项评分进行优化，提高店铺权重；4、善于总结，有较强的数据分析，定期总结、分析店铺存在问题，并及时进行反馈、处理；5、负责双V内容运营，产品宣发导流。岗位要求1、大专及以上学历，电子商务、市场营销专业优先；2、1年及以上淘宝店、天猫店运营实操经验，熟悉后台操作，母婴玩具、教育类产品优先；3、保持良好的沟通协作关系，良好的抗压能力，学习能力强。</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512"/>
        <w:gridCol w:w="29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eastAsia="Heiti SC Light" w:asciiTheme="majorHAnsi" w:hAnsiTheme="majorHAnsi"/>
                <w:lang w:val="en-US" w:eastAsia="zh-CN"/>
              </w:rPr>
            </w:pPr>
            <w:r>
              <w:rPr>
                <w:rFonts w:eastAsia="Heiti SC Light" w:asciiTheme="majorHAnsi" w:hAnsiTheme="majorHAnsi"/>
              </w:rPr>
              <w:t xml:space="preserve">  </w:t>
            </w:r>
            <w:r>
              <w:rPr>
                <w:rFonts w:hint="eastAsia" w:eastAsia="Heiti SC Light" w:asciiTheme="majorHAnsi" w:hAnsiTheme="majorHAnsi"/>
                <w:lang w:val="en-US" w:eastAsia="zh-CN"/>
              </w:rPr>
              <w:t>“两个走在前列”的历史意蕴与实现路径研究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7512" w:type="dxa"/>
          </w:tcPr>
          <w:p>
            <w:pPr>
              <w:rPr>
                <w:rFonts w:asciiTheme="majorEastAsia" w:hAnsiTheme="majorEastAsia" w:eastAsiaTheme="majorEastAsia"/>
                <w:sz w:val="21"/>
                <w:szCs w:val="21"/>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rPr>
              <w:t>UI设计师</w:t>
            </w:r>
          </w:p>
        </w:tc>
        <w:tc>
          <w:tcPr>
            <w:tcW w:w="2938"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1998/10-2015/02</w:t>
            </w:r>
          </w:p>
        </w:tc>
      </w:tr>
    </w:tbl>
    <w:p>
      <w:pPr>
        <w:ind w:left="360"/>
        <w:jc w:val="left"/>
        <w:rPr>
          <w:rFonts w:hint="default" w:eastAsiaTheme="minorEastAsia"/>
          <w:sz w:val="21"/>
          <w:szCs w:val="21"/>
          <w:lang w:val="en-US" w:eastAsia="zh-CN"/>
        </w:rPr>
      </w:pPr>
      <w:r>
        <w:rPr>
          <w:rFonts w:hint="eastAsia"/>
          <w:b/>
          <w:sz w:val="21"/>
          <w:szCs w:val="21"/>
        </w:rPr>
        <w:t>描述：</w:t>
      </w:r>
      <w:r>
        <w:rPr>
          <w:rFonts w:hint="eastAsia"/>
          <w:b/>
          <w:sz w:val="21"/>
          <w:szCs w:val="21"/>
          <w:lang w:val="en-US" w:eastAsia="zh-CN"/>
        </w:rPr>
        <w:t>1、管理公司各部门，全面负责公司旗下各区域连锁店面及招商加盟版块的各项营运管理工作。2、参与公司经营战略的制定，对公司中长期发展规划负有组织、推动责任。3、制定年度、季度、月度的经营目标，发展工作计划及指标。推动经营中的营业额、成本、利润、顾客满意度等综合运营指标的顺利达成。4、建立健全规范高效的营运管理体系、工作流程及各项规章制度文件。5、负责指导多店面营运管理体系，合理设置组织结构和岗位，负责营运人才培育管理系统的建立，建设和发展优秀的营运人才队伍。6、负责统筹新店面选址、装修、市场推广、运营等各项工作的实施。</w:t>
      </w:r>
    </w:p>
    <w:p>
      <w:pPr>
        <w:spacing w:line="120" w:lineRule="exact"/>
        <w:ind w:left="357"/>
      </w:pPr>
    </w:p>
    <w:p>
      <w:pPr>
        <w:spacing w:line="120" w:lineRule="exact"/>
        <w:ind w:left="357"/>
      </w:pPr>
    </w:p>
    <w:p>
      <w:pPr>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6"/>
        <w:gridCol w:w="101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8" w:hRule="atLeast"/>
        </w:trPr>
        <w:tc>
          <w:tcPr>
            <w:tcW w:w="256" w:type="dxa"/>
            <w:vAlign w:val="center"/>
          </w:tcPr>
          <w:p>
            <w:pPr>
              <w:rPr>
                <w:sz w:val="21"/>
                <w:szCs w:val="21"/>
              </w:rPr>
            </w:pPr>
            <w:r>
              <w:drawing>
                <wp:inline distT="0" distB="0" distL="0" distR="0">
                  <wp:extent cx="25400" cy="139700"/>
                  <wp:effectExtent l="0" t="0" r="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5400" cy="139700"/>
                          </a:xfrm>
                          <a:prstGeom prst="rect">
                            <a:avLst/>
                          </a:prstGeom>
                        </pic:spPr>
                      </pic:pic>
                    </a:graphicData>
                  </a:graphic>
                </wp:inline>
              </w:drawing>
            </w:r>
          </w:p>
        </w:tc>
        <w:tc>
          <w:tcPr>
            <w:tcW w:w="10194" w:type="dxa"/>
            <w:vAlign w:val="center"/>
          </w:tcPr>
          <w:p>
            <w:pPr>
              <w:rPr>
                <w:rFonts w:ascii="Heiti SC Medium" w:eastAsia="Heiti SC Medium"/>
                <w:b/>
                <w:bCs/>
                <w:sz w:val="28"/>
                <w:szCs w:val="28"/>
              </w:rPr>
            </w:pPr>
            <w:r>
              <w:rPr>
                <w:rFonts w:ascii="Heiti SC Light" w:eastAsia="Heiti SC Light"/>
                <w:b/>
                <w:sz w:val="28"/>
                <w:szCs w:val="28"/>
              </w:rPr>
              <w:t>教育经历</w:t>
            </w:r>
          </w:p>
        </w:tc>
      </w:tr>
    </w:tbl>
    <w:p>
      <w:pPr>
        <w:spacing w:line="120" w:lineRule="exact"/>
        <w:jc w:val="left"/>
        <w:rPr>
          <w:sz w:val="21"/>
          <w:szCs w:val="21"/>
        </w:rPr>
      </w:pP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北京物资学院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地理科学</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硕士学位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2012.11</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2016.11</w:t>
            </w:r>
          </w:p>
        </w:tc>
      </w:tr>
    </w:tbl>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6373"/>
        <w:gridCol w:w="40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10450" w:type="dxa"/>
            <w:gridSpan w:val="2"/>
          </w:tcPr>
          <w:p>
            <w:pPr>
              <w:rPr>
                <w:rFonts w:hint="default" w:asciiTheme="majorHAnsi" w:hAnsiTheme="majorHAnsi" w:eastAsiaTheme="minorEastAsia"/>
                <w:lang w:val="en-US" w:eastAsia="zh-CN"/>
              </w:rPr>
            </w:pPr>
            <w:r>
              <w:rPr>
                <w:rFonts w:asciiTheme="majorHAnsi" w:hAnsiTheme="majorHAnsi"/>
              </w:rPr>
              <w:t xml:space="preserve">  </w:t>
            </w:r>
            <w:r>
              <w:rPr>
                <w:rFonts w:hint="eastAsia" w:asciiTheme="majorHAnsi" w:hAnsiTheme="majorHAnsi"/>
                <w:lang w:val="en-US" w:eastAsia="zh-CN"/>
              </w:rPr>
              <w:t>北京林业大学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0" w:hRule="atLeast"/>
        </w:trPr>
        <w:tc>
          <w:tcPr>
            <w:tcW w:w="6373" w:type="dxa"/>
          </w:tcPr>
          <w:p>
            <w:pPr>
              <w:rPr>
                <w:rFonts w:hint="default" w:asciiTheme="majorEastAsia" w:hAnsiTheme="majorEastAsia" w:eastAsiaTheme="majorEastAsia"/>
                <w:sz w:val="21"/>
                <w:szCs w:val="21"/>
                <w:lang w:val="en-US" w:eastAsia="zh-CN"/>
              </w:rPr>
            </w:pPr>
            <w:r>
              <w:rPr>
                <w:rFonts w:asciiTheme="majorEastAsia" w:hAnsiTheme="majorEastAsia" w:eastAsiaTheme="majorEastAsia"/>
                <w:color w:val="767171" w:themeColor="background2" w:themeShade="80"/>
              </w:rPr>
              <w:t xml:space="preserve">  </w:t>
            </w:r>
            <w:r>
              <w:rPr>
                <w:rFonts w:hint="eastAsia" w:asciiTheme="majorEastAsia" w:hAnsiTheme="majorEastAsia" w:eastAsiaTheme="majorEastAsia"/>
                <w:color w:val="767171" w:themeColor="background2" w:themeShade="80"/>
                <w:lang w:val="en-US" w:eastAsia="zh-CN"/>
              </w:rPr>
              <w:t>中西医结合</w:t>
            </w:r>
            <w:r>
              <w:rPr>
                <w:rFonts w:asciiTheme="majorEastAsia" w:hAnsiTheme="majorEastAsia" w:eastAsiaTheme="majorEastAsia"/>
                <w:color w:val="767171" w:themeColor="background2" w:themeShade="80"/>
              </w:rPr>
              <w:t xml:space="preserve"> | </w:t>
            </w:r>
            <w:r>
              <w:rPr>
                <w:rFonts w:hint="eastAsia" w:asciiTheme="majorEastAsia" w:hAnsiTheme="majorEastAsia" w:eastAsiaTheme="majorEastAsia"/>
                <w:color w:val="767171" w:themeColor="background2" w:themeShade="80"/>
                <w:lang w:val="en-US" w:eastAsia="zh-CN"/>
              </w:rPr>
              <w:t>博士学位</w:t>
            </w:r>
          </w:p>
        </w:tc>
        <w:tc>
          <w:tcPr>
            <w:tcW w:w="4077" w:type="dxa"/>
          </w:tcPr>
          <w:p>
            <w:pPr>
              <w:jc w:val="right"/>
              <w:rPr>
                <w:rFonts w:hint="default" w:asciiTheme="majorEastAsia" w:hAnsiTheme="majorEastAsia" w:eastAsiaTheme="majorEastAsia"/>
                <w:color w:val="767171" w:themeColor="background2" w:themeShade="80"/>
                <w:sz w:val="21"/>
                <w:szCs w:val="21"/>
                <w:lang w:val="en-US" w:eastAsia="zh-CN"/>
              </w:rPr>
            </w:pPr>
            <w:r>
              <w:rPr>
                <w:rFonts w:hint="eastAsia" w:asciiTheme="majorEastAsia" w:hAnsiTheme="majorEastAsia" w:eastAsiaTheme="majorEastAsia"/>
                <w:color w:val="767171" w:themeColor="background2" w:themeShade="80"/>
                <w:sz w:val="21"/>
                <w:szCs w:val="21"/>
                <w:lang w:val="en-US" w:eastAsia="zh-CN"/>
              </w:rPr>
              <w:t>2012.04</w:t>
            </w:r>
            <w:r>
              <w:rPr>
                <w:rFonts w:asciiTheme="majorEastAsia" w:hAnsiTheme="majorEastAsia" w:eastAsiaTheme="majorEastAsia"/>
                <w:color w:val="767171" w:themeColor="background2" w:themeShade="80"/>
                <w:sz w:val="21"/>
                <w:szCs w:val="21"/>
              </w:rPr>
              <w:t>—</w:t>
            </w:r>
            <w:r>
              <w:rPr>
                <w:rFonts w:hint="eastAsia" w:asciiTheme="majorEastAsia" w:hAnsiTheme="majorEastAsia" w:eastAsiaTheme="majorEastAsia"/>
                <w:color w:val="767171" w:themeColor="background2" w:themeShade="80"/>
                <w:sz w:val="21"/>
                <w:szCs w:val="21"/>
                <w:lang w:val="en-US" w:eastAsia="zh-CN"/>
              </w:rPr>
              <w:t>2016.04</w:t>
            </w:r>
          </w:p>
        </w:tc>
      </w:tr>
    </w:tbl>
    <w:p>
      <w:pPr>
        <w:ind w:left="360" w:leftChars="150"/>
        <w:rPr>
          <w:sz w:val="21"/>
          <w:szCs w:val="21"/>
        </w:rPr>
      </w:pPr>
    </w:p>
    <w:p>
      <w:pPr>
        <w:rPr>
          <w:sz w:val="21"/>
          <w:szCs w:val="21"/>
        </w:rPr>
      </w:pPr>
      <w:bookmarkStart w:id="0" w:name="_GoBack"/>
      <w:bookmarkEnd w:id="0"/>
    </w:p>
    <w:sectPr>
      <w:footerReference r:id="rId3" w:type="default"/>
      <w:pgSz w:w="11900" w:h="16840"/>
      <w:pgMar w:top="720" w:right="720" w:bottom="720" w:left="720"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iti SC Light">
    <w:altName w:val="Malgun Gothic Semilight"/>
    <w:panose1 w:val="02000000000000000000"/>
    <w:charset w:val="88"/>
    <w:family w:val="auto"/>
    <w:pitch w:val="default"/>
    <w:sig w:usb0="00000000" w:usb1="00000000" w:usb2="00000010" w:usb3="00000000" w:csb0="003E0000" w:csb1="00000000"/>
  </w:font>
  <w:font w:name="Heiti SC Medium">
    <w:altName w:val="Malgun Gothic Semilight"/>
    <w:panose1 w:val="00000000000000000000"/>
    <w:charset w:val="88"/>
    <w:family w:val="auto"/>
    <w:pitch w:val="default"/>
    <w:sig w:usb0="00000000" w:usb1="00000000" w:usb2="00000010" w:usb3="00000000" w:csb0="003E0000" w:csb1="00000000"/>
  </w:font>
  <w:font w:name="Calibri Light">
    <w:panose1 w:val="020F0302020204030204"/>
    <w:charset w:val="00"/>
    <w:family w:val="auto"/>
    <w:pitch w:val="default"/>
    <w:sig w:usb0="E4002E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Semilight">
    <w:panose1 w:val="020B0502040204020203"/>
    <w:charset w:val="88"/>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tab w:relativeTo="margin" w:alignment="center" w:leader="none"/>
    </w:r>
    <w:r>
      <w:rPr>
        <w:color w:val="767171" w:themeColor="background2" w:themeShade="80"/>
      </w:rPr>
      <w:t>简历来自：B</w:t>
    </w:r>
    <w:r>
      <w:rPr>
        <w:rFonts w:hint="eastAsia"/>
        <w:color w:val="767171" w:themeColor="background2" w:themeShade="80"/>
      </w:rPr>
      <w:t>OSS</w:t>
    </w:r>
    <w:r>
      <w:rPr>
        <w:color w:val="767171" w:themeColor="background2" w:themeShade="80"/>
      </w:rPr>
      <w:t>直聘</w:t>
    </w:r>
    <w:r>
      <w:ptab w:relativeTo="margin" w:alignment="right" w:leader="none"/>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8F"/>
    <w:rsid w:val="00051245"/>
    <w:rsid w:val="000A5057"/>
    <w:rsid w:val="00163240"/>
    <w:rsid w:val="001E67A2"/>
    <w:rsid w:val="002E3796"/>
    <w:rsid w:val="002F3A76"/>
    <w:rsid w:val="003827E9"/>
    <w:rsid w:val="003A00D0"/>
    <w:rsid w:val="003B0910"/>
    <w:rsid w:val="00463AF5"/>
    <w:rsid w:val="004F550A"/>
    <w:rsid w:val="005777EB"/>
    <w:rsid w:val="00581131"/>
    <w:rsid w:val="005B3E0F"/>
    <w:rsid w:val="005D5551"/>
    <w:rsid w:val="006144F6"/>
    <w:rsid w:val="00681FAE"/>
    <w:rsid w:val="00692DFB"/>
    <w:rsid w:val="006E5F7C"/>
    <w:rsid w:val="00741A8F"/>
    <w:rsid w:val="00772AD9"/>
    <w:rsid w:val="007B6ECF"/>
    <w:rsid w:val="007D15C3"/>
    <w:rsid w:val="00820F57"/>
    <w:rsid w:val="008548AB"/>
    <w:rsid w:val="00910D0A"/>
    <w:rsid w:val="00932CE5"/>
    <w:rsid w:val="00993C57"/>
    <w:rsid w:val="009F5C60"/>
    <w:rsid w:val="00A42598"/>
    <w:rsid w:val="00A54734"/>
    <w:rsid w:val="00A6286F"/>
    <w:rsid w:val="00A830C0"/>
    <w:rsid w:val="00B22262"/>
    <w:rsid w:val="00B25F5D"/>
    <w:rsid w:val="00B55272"/>
    <w:rsid w:val="00B83CC1"/>
    <w:rsid w:val="00C053B4"/>
    <w:rsid w:val="00CB5030"/>
    <w:rsid w:val="00CC613C"/>
    <w:rsid w:val="00CD5B60"/>
    <w:rsid w:val="00D0014D"/>
    <w:rsid w:val="00DB74FF"/>
    <w:rsid w:val="00EE379D"/>
    <w:rsid w:val="00FA57EE"/>
    <w:rsid w:val="402F0080"/>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jc w:val="left"/>
    </w:pPr>
    <w:rPr>
      <w:sz w:val="18"/>
      <w:szCs w:val="18"/>
    </w:rPr>
  </w:style>
  <w:style w:type="paragraph" w:styleId="3">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Hyperlink"/>
    <w:basedOn w:val="7"/>
    <w:unhideWhenUsed/>
    <w:uiPriority w:val="99"/>
    <w:rPr>
      <w:color w:val="0563C1" w:themeColor="hyperlink"/>
      <w:u w:val="single"/>
      <w14:textFill>
        <w14:solidFill>
          <w14:schemeClr w14:val="hlink"/>
        </w14:solidFill>
      </w14:textFill>
    </w:rPr>
  </w:style>
  <w:style w:type="paragraph" w:styleId="9">
    <w:name w:val="List Paragraph"/>
    <w:basedOn w:val="1"/>
    <w:qFormat/>
    <w:uiPriority w:val="34"/>
    <w:pPr>
      <w:ind w:firstLine="420" w:firstLineChars="200"/>
    </w:pPr>
  </w:style>
  <w:style w:type="character" w:customStyle="1" w:styleId="10">
    <w:name w:val="页眉字符"/>
    <w:basedOn w:val="7"/>
    <w:link w:val="3"/>
    <w:uiPriority w:val="99"/>
    <w:rPr>
      <w:sz w:val="18"/>
      <w:szCs w:val="18"/>
    </w:rPr>
  </w:style>
  <w:style w:type="character" w:customStyle="1" w:styleId="11">
    <w:name w:val="页脚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D00B2B-BAC5-B34E-B44D-0EF6CE709B7C}">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227</Words>
  <Characters>1296</Characters>
  <Lines>10</Lines>
  <Paragraphs>3</Paragraphs>
  <TotalTime>17</TotalTime>
  <ScaleCrop>false</ScaleCrop>
  <LinksUpToDate>false</LinksUpToDate>
  <CharactersWithSpaces>1520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2018-05-21T08:35:00Z</dcterms:created>
  <dc:creator>Microsoft Office 用户</dc:creator>
  <cp:lastModifiedBy>wb-zk654722</cp:lastModifiedBy>
  <cp:lastPrinted>2018-05-21T07:06:00Z</cp:lastPrinted>
  <dcterms:modified xsi:type="dcterms:W3CDTF">2020-01-17T08:56:31Z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