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吴健富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吴健富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15603878041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62e86md@google.com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广西省钦州市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广西省钦州市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1950.08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2002.07-2015.02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上海易旅实业有限公司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急招景区戏园销售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1、负责线下校区地推活动，异业合作，活动策划，执行，跟进。2、负责微信群人数增长以及校区活动。3、完成校区***团队招募、培训及淘汰。4、负责周边竞品调研，形成报告。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1996/01-2017/06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句容市汇贤置业有限公司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商业助理总裁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2004.04-2019.06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1998.03-2011.03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1.公司进口产品订货，包括合同签订、单证审核、发货状况跟进等；2.与进口环节代理商及政府相关职能部门（药检部门及海关等）沟通联系。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1998年04月-2010年05月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岭南文化融入大学生思想政治教育研究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1992年03月-2010年03月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