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薛韵洁</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49</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15308466259</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深圳市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北京外国语大学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物流管理与工程</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2598ni@0355.net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1993/09-2016/10</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精锐教育</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通过各种方式挖掘客户需求，开拓客户，负责企业管理软件销售工作；2.负责商务谈判、签订合同等工作；3.负责售前沟通、协调工作，深度挖掘客户核心需求；4.收集市场及客户反馈，及时与技术部沟通衔接；5.根据公司销售策略，完成公司制定的销售指标。</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1997.03-2019.03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昆山达拉斯医疗美容门诊部有限公司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接听电话，记录留言，并按要求转接电话或记录信息，确保信息准确无误。2.对来访客人做好接待，引领，登记，引导，及时通知被访人员。3.文件处理，下发文件，收发快递、短信，打印、复印文件，合理使用纸张，降低材料消耗。4.保持前台，会议室，接待区整洁。保持办公室地面，桌椅整洁，及时清理垃圾，维护花木。5.管理办公室用品，库存清单，登记办公用品和会议物品出库入库，做好各类物资库存表，每月统计登记在册。6.每日早晨做好考勤的严格把关，每月打印上月考勤记录，跟员工核对无误后上交至人事总监。7.参与员工活动、及各类会议的服务工作。8.对员工领用办公用品登记造册，向新入职员工登记发放办公用品，对离职员工收回办公用品。9.完成领导交代的其他事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2009/06-2013/07</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上海皓元医药股份有限公司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收款类业务核对及账务处理；2.负责招商租赁系统数据维护；3.负责收入类合同审核、台账维护、合同档案管理及凭证装订工作；4.负责押金保证金台账维护及退款审核工作；5.负责税金计算、纳税申报、税务档案管理；6.协助财务负责人进行预算编制；7.负责管理利润报表编制及上报；8.财务负责人布置的其他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1998年01月-2017年05月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前程无忧</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1、带领销售团队达成公司下达的销售业绩指标；2、与分公司当地监管金融机构保持良好的关系；3、公司重要商户和产品的拓展维护；</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项目名称：新媒体视阈下中国特色社会主义意识形态话语权建构研究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1995年03月-2016年04月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项目名称：依托革命文化厚植广州发展精神底蕴研究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1999/08-2012/01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建立和完善公司的会计核算制度和财务管理体系。2、负责公司成本和项目的核算工作。制定和实施成本控制措施，进行成本费用预算、计划、控制、核算、分析和考核，结算总建筑成本、工程及工地费用、各成本费用项目明细划分。3、负责及时、准确编制开发成本、在建工程及其有关明细报表，对各工程、项目及时进行统计、分析，及时向公司领导提出合理化建议。4、负责公司的税金计算、申报及缴纳，及时了解掌握财政、税务动态、熟悉国家财税相关法律、法规和国家会计准则以及相关的财务、税务、审计及合同法规、政策。5、完成公司领导交办的其他任务。任职资格1、会计或财务管理类专业；2、三-四年以上全盘财会工作经验；3、具有3-5年以上环保及建筑公司工作经验者优先；4、精通账务处理，熟练使用财务软件，熟练操作EXCEL、WORD等办公软件，熟悉银行业务和报税流程。</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北京外国语大学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物流管理与工程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2004.08-2008.08</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