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李美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13704535404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m3rh1cw1@0355.net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:江西省新余市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江西省新余市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2012.08-2016.08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2008.10-2012.10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工业工程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1994/02-2014/07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小雨伞保险经纪有限公司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