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江璧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1937.06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吉林省松原市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13506572032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q52lh@aol.com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华北电力大学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北京工商大学嘉华学院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1992.09-2017.10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瑞斯康达科技发展股份有限公司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研发工程师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对销售工作充满热情，对客户负责，解决客户就销售和服务提出的各类问题，对内协调统筹，争取***客户满意度。2、衔接客户与公司项目经理（技术支持人员）对接，能够争取客户资源。3、了解销售工作执行步骤，能够评估销售及项目执行风险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2007.09-2017.01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上海纽儿汇文化传播有限公司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1994.10-2018.01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贵州航宇科技发展股份有限公司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2009.09-2015.12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1、熟练掌握Windows平台下，运用C++语言开发编程的能力；2、C++基础扎实，能熟练使用VisualC++开发平台进行建筑行业应用软件的研发3、能够独立理清产品需求，完成代码编写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2004.06-2020.01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1999/08-2016/04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